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7" w:rsidRDefault="00F543B1" w:rsidP="00DF1AF7">
      <w:pPr>
        <w:pStyle w:val="BodyText"/>
        <w:spacing w:before="32" w:line="235" w:lineRule="auto"/>
        <w:ind w:right="7"/>
        <w:rPr>
          <w:color w:val="231F20"/>
        </w:rPr>
      </w:pPr>
      <w:r>
        <w:rPr>
          <w:color w:val="231F20"/>
        </w:rPr>
        <w:t>z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St Joseph’s Catholic Primary School</w:t>
      </w:r>
    </w:p>
    <w:p w:rsidR="0088239A" w:rsidRPr="000F40A0" w:rsidRDefault="0088239A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r>
        <w:rPr>
          <w:rFonts w:ascii="Arial" w:hAnsi="Arial" w:cs="Arial"/>
          <w:noProof/>
          <w:color w:val="231F20"/>
          <w:sz w:val="96"/>
          <w:szCs w:val="96"/>
          <w:lang w:val="en-GB" w:eastAsia="en-GB"/>
        </w:rPr>
        <w:drawing>
          <wp:inline distT="0" distB="0" distL="0" distR="0">
            <wp:extent cx="2268957" cy="2509284"/>
            <wp:effectExtent l="0" t="0" r="0" b="5715"/>
            <wp:docPr id="49" name="Picture 49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25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37" w:rsidRPr="008C4C37">
        <w:t xml:space="preserve"> </w:t>
      </w:r>
    </w:p>
    <w:p w:rsidR="000F40A0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 PE and Sports Premium Strategy Document</w:t>
      </w:r>
    </w:p>
    <w:p w:rsidR="00DF1AF7" w:rsidRPr="0088239A" w:rsidRDefault="00DF1AF7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0F40A0" w:rsidRPr="0088239A" w:rsidRDefault="00910E4F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>Academic Year 20</w:t>
      </w:r>
      <w:r w:rsidR="00740612">
        <w:rPr>
          <w:rFonts w:ascii="Arial" w:hAnsi="Arial" w:cs="Arial"/>
          <w:color w:val="231F20"/>
          <w:sz w:val="72"/>
          <w:szCs w:val="72"/>
        </w:rPr>
        <w:t>2</w:t>
      </w:r>
      <w:r w:rsidR="00FD6DF4">
        <w:rPr>
          <w:rFonts w:ascii="Arial" w:hAnsi="Arial" w:cs="Arial"/>
          <w:color w:val="231F20"/>
          <w:sz w:val="72"/>
          <w:szCs w:val="72"/>
        </w:rPr>
        <w:t>3</w:t>
      </w:r>
      <w:r>
        <w:rPr>
          <w:rFonts w:ascii="Arial" w:hAnsi="Arial" w:cs="Arial"/>
          <w:color w:val="231F20"/>
          <w:sz w:val="72"/>
          <w:szCs w:val="72"/>
        </w:rPr>
        <w:t>-</w:t>
      </w:r>
      <w:r w:rsidR="000A3AFD">
        <w:rPr>
          <w:rFonts w:ascii="Arial" w:hAnsi="Arial" w:cs="Arial"/>
          <w:color w:val="231F20"/>
          <w:sz w:val="72"/>
          <w:szCs w:val="72"/>
        </w:rPr>
        <w:t>2</w:t>
      </w:r>
      <w:r w:rsidR="00FD6DF4">
        <w:rPr>
          <w:rFonts w:ascii="Arial" w:hAnsi="Arial" w:cs="Arial"/>
          <w:color w:val="231F20"/>
          <w:sz w:val="72"/>
          <w:szCs w:val="72"/>
        </w:rPr>
        <w:t>4</w:t>
      </w:r>
      <w:bookmarkStart w:id="0" w:name="_GoBack"/>
      <w:bookmarkEnd w:id="0"/>
    </w:p>
    <w:p w:rsidR="00A32B25" w:rsidRPr="000F40A0" w:rsidRDefault="00A32B25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 w:rsidSect="0088239A">
          <w:pgSz w:w="16840" w:h="11910" w:orient="landscape"/>
          <w:pgMar w:top="640" w:right="740" w:bottom="280" w:left="620" w:header="720" w:footer="720" w:gutter="0"/>
          <w:pgBorders w:display="firstPage"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C2051F" w:rsidRDefault="007E4A5C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E3572" wp14:editId="694528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47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228D41" wp14:editId="5191C0B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1A" w:rsidRDefault="00FD221A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28D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FD221A" w:rsidRDefault="00FD221A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678"/>
      </w:tblGrid>
      <w:tr w:rsidR="00C2051F" w:rsidTr="00594A56">
        <w:trPr>
          <w:trHeight w:val="480"/>
        </w:trPr>
        <w:tc>
          <w:tcPr>
            <w:tcW w:w="766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Pr="009D3432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9D3432"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93FF6" w:rsidTr="00594A56">
        <w:trPr>
          <w:trHeight w:val="2640"/>
        </w:trPr>
        <w:tc>
          <w:tcPr>
            <w:tcW w:w="7668" w:type="dxa"/>
          </w:tcPr>
          <w:p w:rsidR="00740612" w:rsidRPr="00E654C7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>ment of</w:t>
            </w:r>
            <w:r w:rsidRPr="00594A56">
              <w:rPr>
                <w:sz w:val="24"/>
                <w:szCs w:val="24"/>
              </w:rPr>
              <w:t xml:space="preserve">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staff professional development and fitness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through CPD from the </w:t>
            </w:r>
            <w:r w:rsidR="00983F6B">
              <w:rPr>
                <w:rFonts w:asciiTheme="minorHAnsi" w:hAnsiTheme="minorHAnsi" w:cstheme="minorHAnsi"/>
                <w:sz w:val="24"/>
                <w:szCs w:val="24"/>
              </w:rPr>
              <w:t>borough’s PE Advisor</w:t>
            </w:r>
          </w:p>
          <w:p w:rsidR="00740612" w:rsidRPr="009D3432" w:rsidRDefault="00510390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40612" w:rsidRPr="009D3432">
              <w:rPr>
                <w:rFonts w:asciiTheme="minorHAnsi" w:hAnsiTheme="minorHAnsi" w:cstheme="minorHAnsi"/>
                <w:sz w:val="24"/>
                <w:szCs w:val="24"/>
              </w:rPr>
              <w:t>onitoring of sports and physical education lessons took place</w:t>
            </w:r>
          </w:p>
          <w:p w:rsidR="00740612" w:rsidRPr="009D343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 xml:space="preserve">An opportunity for </w:t>
            </w:r>
            <w:r w:rsidR="00510390" w:rsidRPr="009D343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55D86" w:rsidRPr="009D3432">
              <w:rPr>
                <w:rFonts w:asciiTheme="minorHAnsi" w:hAnsiTheme="minorHAnsi" w:cstheme="minorHAnsi"/>
                <w:sz w:val="24"/>
                <w:szCs w:val="24"/>
              </w:rPr>
              <w:t xml:space="preserve">ubject lead </w:t>
            </w: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 xml:space="preserve">to present to governors </w:t>
            </w:r>
            <w:r w:rsidR="00510390" w:rsidRPr="009D3432">
              <w:rPr>
                <w:rFonts w:asciiTheme="minorHAnsi" w:hAnsiTheme="minorHAnsi" w:cstheme="minorHAnsi"/>
                <w:sz w:val="24"/>
                <w:szCs w:val="24"/>
              </w:rPr>
              <w:t xml:space="preserve">through a lesson observation </w:t>
            </w: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>was facilitated through a governor morning.</w:t>
            </w:r>
          </w:p>
          <w:p w:rsidR="00740612" w:rsidRPr="009D343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rPr>
                <w:rFonts w:asciiTheme="minorHAnsi" w:hAnsiTheme="minorHAnsi" w:cstheme="minorHAnsi"/>
                <w:sz w:val="24"/>
              </w:rPr>
              <w:t xml:space="preserve">Provision for SEN children </w:t>
            </w:r>
            <w:r w:rsidR="009D3432">
              <w:rPr>
                <w:rFonts w:asciiTheme="minorHAnsi" w:hAnsiTheme="minorHAnsi" w:cstheme="minorHAnsi"/>
                <w:sz w:val="24"/>
              </w:rPr>
              <w:t xml:space="preserve">continue to have </w:t>
            </w:r>
            <w:r w:rsidRPr="009D3432">
              <w:rPr>
                <w:rFonts w:asciiTheme="minorHAnsi" w:hAnsiTheme="minorHAnsi" w:cstheme="minorHAnsi"/>
                <w:sz w:val="24"/>
              </w:rPr>
              <w:t>a focus with additional clubs for targeted children such as yoga.</w:t>
            </w:r>
          </w:p>
          <w:p w:rsidR="009D3432" w:rsidRPr="009D3432" w:rsidRDefault="009D343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rPr>
                <w:rFonts w:asciiTheme="minorHAnsi" w:hAnsiTheme="minorHAnsi" w:cstheme="minorHAnsi"/>
                <w:sz w:val="24"/>
              </w:rPr>
              <w:t xml:space="preserve">Pupil Sports Ambassadors (forming a Sports Council) has been launched with children from Year 3 </w:t>
            </w:r>
            <w:r>
              <w:rPr>
                <w:rFonts w:asciiTheme="minorHAnsi" w:hAnsiTheme="minorHAnsi" w:cstheme="minorHAnsi"/>
                <w:sz w:val="24"/>
              </w:rPr>
              <w:t>–</w:t>
            </w:r>
            <w:r w:rsidRPr="009D3432">
              <w:rPr>
                <w:rFonts w:asciiTheme="minorHAnsi" w:hAnsiTheme="minorHAnsi" w:cstheme="minorHAnsi"/>
                <w:sz w:val="24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</w:rPr>
              <w:t>. Young leaders helping to raise the profile of sport in our school</w:t>
            </w:r>
          </w:p>
          <w:p w:rsidR="009D3432" w:rsidRPr="00740612" w:rsidRDefault="009D3432" w:rsidP="009D3432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  <w:tc>
          <w:tcPr>
            <w:tcW w:w="7678" w:type="dxa"/>
          </w:tcPr>
          <w:p w:rsidR="00934C54" w:rsidRPr="009D3432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t xml:space="preserve">Increase the participation of </w:t>
            </w:r>
            <w:r w:rsidR="00FF5AA7" w:rsidRPr="009D3432">
              <w:t xml:space="preserve">all </w:t>
            </w:r>
            <w:r w:rsidRPr="009D3432">
              <w:t>key stage 2 children</w:t>
            </w:r>
            <w:r w:rsidR="009D3432">
              <w:t xml:space="preserve"> in physical activity with a target of at least 60 minutes of moderate to vigorous intensity</w:t>
            </w:r>
          </w:p>
          <w:p w:rsidR="00934C54" w:rsidRPr="009D3432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t>Continue CPD for staff, especially new staff</w:t>
            </w:r>
            <w:r w:rsidR="00372EEF" w:rsidRPr="009D3432">
              <w:t xml:space="preserve"> </w:t>
            </w:r>
            <w:r w:rsidR="00E55D86" w:rsidRPr="009D3432">
              <w:t xml:space="preserve">5 ECTs </w:t>
            </w:r>
            <w:r w:rsidRPr="009D3432">
              <w:t>to deliver quality PE lessons</w:t>
            </w:r>
          </w:p>
          <w:p w:rsidR="00934C54" w:rsidRPr="009D3432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t>Increase participation and enjoyment in PE</w:t>
            </w:r>
            <w:r w:rsidR="009D3432">
              <w:t xml:space="preserve"> by reviewing current provision</w:t>
            </w:r>
          </w:p>
          <w:p w:rsidR="00E55D86" w:rsidRPr="009D3432" w:rsidRDefault="00ED1AFC" w:rsidP="00EF73DE">
            <w:pPr>
              <w:pStyle w:val="TableParagraph"/>
              <w:numPr>
                <w:ilvl w:val="0"/>
                <w:numId w:val="12"/>
              </w:numPr>
            </w:pPr>
            <w:r w:rsidRPr="009D3432">
              <w:t>Increase number of children attending sports clubs offered by the school</w:t>
            </w:r>
            <w:r w:rsidR="009D3432">
              <w:t xml:space="preserve"> and review current provision</w:t>
            </w:r>
          </w:p>
          <w:p w:rsidR="00934C54" w:rsidRPr="009D3432" w:rsidRDefault="00ED1AFC" w:rsidP="00E55D86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9D3432">
              <w:t>Broaden the knowledge and enjoyment of a variety of sports</w:t>
            </w:r>
            <w:r w:rsidR="00510390" w:rsidRPr="009D3432">
              <w:t xml:space="preserve"> and</w:t>
            </w:r>
          </w:p>
          <w:p w:rsidR="00CB70B5" w:rsidRPr="009D3432" w:rsidRDefault="00510390" w:rsidP="00934C54">
            <w:pPr>
              <w:pStyle w:val="TableParagraph"/>
              <w:ind w:left="720"/>
            </w:pPr>
            <w:r w:rsidRPr="009D3432">
              <w:t>c</w:t>
            </w:r>
            <w:r w:rsidR="00ED1AFC" w:rsidRPr="009D3432">
              <w:t>hallenge gender stereotypes towards PE</w:t>
            </w:r>
            <w:r w:rsidRPr="009D3432">
              <w:t xml:space="preserve"> </w:t>
            </w:r>
            <w:r w:rsidR="009D3432">
              <w:t>and sport</w:t>
            </w:r>
          </w:p>
          <w:p w:rsidR="00E55D86" w:rsidRPr="009D3432" w:rsidRDefault="00510390" w:rsidP="00E55D86">
            <w:pPr>
              <w:pStyle w:val="TableParagraph"/>
              <w:numPr>
                <w:ilvl w:val="0"/>
                <w:numId w:val="12"/>
              </w:numPr>
            </w:pPr>
            <w:r w:rsidRPr="009D3432">
              <w:t>Continue to increase i</w:t>
            </w:r>
            <w:r w:rsidR="00E55D86" w:rsidRPr="009D3432">
              <w:t>nvolvement in Islington school competitions</w:t>
            </w:r>
            <w:r w:rsidRPr="009D3432">
              <w:t>/festivals and inclusive events</w:t>
            </w:r>
          </w:p>
          <w:p w:rsidR="00E55D86" w:rsidRPr="009D3432" w:rsidRDefault="00E55D86" w:rsidP="00983F6B">
            <w:pPr>
              <w:pStyle w:val="TableParagraph"/>
              <w:ind w:left="720"/>
            </w:pPr>
          </w:p>
          <w:p w:rsidR="00E55D86" w:rsidRPr="009D3432" w:rsidRDefault="00E55D86" w:rsidP="00934C54">
            <w:pPr>
              <w:pStyle w:val="TableParagraph"/>
              <w:ind w:left="720"/>
            </w:pPr>
          </w:p>
          <w:p w:rsidR="00372EEF" w:rsidRPr="009D3432" w:rsidRDefault="00372EEF" w:rsidP="00E55D8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2051F" w:rsidRDefault="009D3432" w:rsidP="009D3432">
      <w:pPr>
        <w:pStyle w:val="BodyText"/>
        <w:tabs>
          <w:tab w:val="left" w:pos="3470"/>
        </w:tabs>
        <w:rPr>
          <w:sz w:val="20"/>
        </w:rPr>
      </w:pPr>
      <w:r>
        <w:rPr>
          <w:sz w:val="20"/>
        </w:rPr>
        <w:t>,</w:t>
      </w:r>
      <w:r>
        <w:rPr>
          <w:sz w:val="20"/>
        </w:rPr>
        <w:tab/>
        <w:t xml:space="preserve"> </w:t>
      </w:r>
    </w:p>
    <w:p w:rsidR="00945DEB" w:rsidRDefault="00945DEB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35FF">
        <w:trPr>
          <w:trHeight w:val="400"/>
        </w:trPr>
        <w:tc>
          <w:tcPr>
            <w:tcW w:w="1163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:rsidTr="00D735FF">
        <w:trPr>
          <w:trHeight w:val="11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="00413F89" w:rsidRPr="00AB0F2D">
              <w:rPr>
                <w:color w:val="231F20"/>
                <w:sz w:val="26"/>
              </w:rPr>
              <w:t xml:space="preserve">current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="00413F89" w:rsidRPr="00AB0F2D">
              <w:rPr>
                <w:color w:val="231F20"/>
                <w:sz w:val="26"/>
              </w:rPr>
              <w:t>6 pupils can</w:t>
            </w:r>
            <w:r w:rsidRPr="00AB0F2D">
              <w:rPr>
                <w:color w:val="231F20"/>
                <w:sz w:val="26"/>
              </w:rPr>
              <w:t xml:space="preserve"> swim </w:t>
            </w:r>
            <w:r w:rsidRPr="00AB0F2D">
              <w:rPr>
                <w:color w:val="231F20"/>
                <w:spacing w:val="-3"/>
                <w:sz w:val="26"/>
              </w:rPr>
              <w:t xml:space="preserve">competently, </w:t>
            </w:r>
            <w:r w:rsidRPr="00AB0F2D"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Pr="00963B08" w:rsidRDefault="00140258" w:rsidP="00E55D86">
            <w:pPr>
              <w:pStyle w:val="TableParagraph"/>
              <w:spacing w:before="17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We </w:t>
            </w:r>
            <w:r w:rsidR="00963B08">
              <w:rPr>
                <w:color w:val="000000" w:themeColor="text1"/>
                <w:sz w:val="26"/>
              </w:rPr>
              <w:t xml:space="preserve">will be </w:t>
            </w:r>
            <w:proofErr w:type="spellStart"/>
            <w:r w:rsidR="00963B08">
              <w:rPr>
                <w:color w:val="000000" w:themeColor="text1"/>
                <w:sz w:val="26"/>
              </w:rPr>
              <w:t>organising</w:t>
            </w:r>
            <w:proofErr w:type="spellEnd"/>
            <w:r w:rsidR="00963B08">
              <w:rPr>
                <w:color w:val="000000" w:themeColor="text1"/>
                <w:sz w:val="26"/>
              </w:rPr>
              <w:t xml:space="preserve"> intensive swimming lessons for Year 6, 5</w:t>
            </w:r>
            <w:r>
              <w:rPr>
                <w:color w:val="000000" w:themeColor="text1"/>
                <w:sz w:val="26"/>
              </w:rPr>
              <w:t>,</w:t>
            </w:r>
            <w:r w:rsidR="00963B08">
              <w:rPr>
                <w:color w:val="000000" w:themeColor="text1"/>
                <w:sz w:val="26"/>
              </w:rPr>
              <w:t xml:space="preserve"> 4 and 3 to achieve the best results at the end of the academic year. A top up course </w:t>
            </w:r>
            <w:r>
              <w:rPr>
                <w:color w:val="000000" w:themeColor="text1"/>
                <w:sz w:val="26"/>
              </w:rPr>
              <w:t xml:space="preserve">in the summer term </w:t>
            </w:r>
            <w:r w:rsidR="00963B08">
              <w:rPr>
                <w:color w:val="000000" w:themeColor="text1"/>
                <w:sz w:val="26"/>
              </w:rPr>
              <w:t>for any Year 6 children who have not achieved the distance listed</w:t>
            </w:r>
          </w:p>
        </w:tc>
      </w:tr>
      <w:tr w:rsidR="00C2051F" w:rsidTr="00D735FF">
        <w:trPr>
          <w:trHeight w:val="128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use a range of </w:t>
            </w:r>
            <w:r w:rsidRPr="00AB0F2D">
              <w:rPr>
                <w:color w:val="231F20"/>
                <w:spacing w:val="-3"/>
                <w:sz w:val="26"/>
              </w:rPr>
              <w:t xml:space="preserve">strokes </w:t>
            </w:r>
            <w:r w:rsidRPr="00AB0F2D">
              <w:rPr>
                <w:color w:val="231F20"/>
                <w:sz w:val="26"/>
              </w:rPr>
              <w:t xml:space="preserve">effectively [for example, front crawl, </w:t>
            </w:r>
            <w:r w:rsidRPr="00AB0F2D">
              <w:rPr>
                <w:color w:val="231F20"/>
                <w:spacing w:val="-3"/>
                <w:sz w:val="26"/>
              </w:rPr>
              <w:t xml:space="preserve">backstroke </w:t>
            </w:r>
            <w:r w:rsidRPr="00AB0F2D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9F4885" w:rsidRPr="00E55D86" w:rsidRDefault="009F4885" w:rsidP="00FD221A">
            <w:pPr>
              <w:pStyle w:val="TableParagraph"/>
              <w:tabs>
                <w:tab w:val="left" w:pos="2544"/>
              </w:tabs>
              <w:spacing w:before="17"/>
              <w:rPr>
                <w:color w:val="FF0000"/>
                <w:sz w:val="26"/>
              </w:rPr>
            </w:pPr>
          </w:p>
        </w:tc>
      </w:tr>
      <w:tr w:rsidR="00C2051F" w:rsidTr="00D735FF">
        <w:trPr>
          <w:trHeight w:val="12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perform </w:t>
            </w:r>
            <w:r w:rsidRPr="00AB0F2D">
              <w:rPr>
                <w:color w:val="231F20"/>
                <w:spacing w:val="-3"/>
                <w:sz w:val="26"/>
              </w:rPr>
              <w:t xml:space="preserve">safe </w:t>
            </w:r>
            <w:r w:rsidRPr="00AB0F2D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9F4885" w:rsidRPr="00E55D86" w:rsidRDefault="009F4885" w:rsidP="00054043">
            <w:pPr>
              <w:pStyle w:val="TableParagraph"/>
              <w:spacing w:before="17"/>
              <w:rPr>
                <w:color w:val="FF0000"/>
                <w:sz w:val="26"/>
              </w:rPr>
            </w:pPr>
          </w:p>
        </w:tc>
      </w:tr>
      <w:tr w:rsidR="00C2051F" w:rsidTr="00D735FF">
        <w:trPr>
          <w:trHeight w:val="1220"/>
        </w:trPr>
        <w:tc>
          <w:tcPr>
            <w:tcW w:w="11634" w:type="dxa"/>
          </w:tcPr>
          <w:p w:rsidR="00C2051F" w:rsidRPr="00AB0F2D" w:rsidRDefault="00C2051F" w:rsidP="00D735F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>Schools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can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choose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use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the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Primary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and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Sport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Premium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provide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additional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provision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pacing w:val="-3"/>
                <w:sz w:val="26"/>
              </w:rPr>
              <w:t>for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 xml:space="preserve">swimming but this must be </w:t>
            </w:r>
            <w:r w:rsidRPr="00AB0F2D">
              <w:rPr>
                <w:color w:val="231F20"/>
                <w:spacing w:val="-3"/>
                <w:sz w:val="26"/>
              </w:rPr>
              <w:t xml:space="preserve">for </w:t>
            </w:r>
            <w:r w:rsidRPr="00AB0F2D">
              <w:rPr>
                <w:color w:val="231F20"/>
                <w:sz w:val="26"/>
              </w:rPr>
              <w:t xml:space="preserve">activity </w:t>
            </w:r>
            <w:r w:rsidRPr="00AB0F2D">
              <w:rPr>
                <w:b/>
                <w:color w:val="231F20"/>
                <w:sz w:val="26"/>
              </w:rPr>
              <w:t xml:space="preserve">over and above </w:t>
            </w:r>
            <w:r w:rsidRPr="00AB0F2D">
              <w:rPr>
                <w:color w:val="231F20"/>
                <w:sz w:val="26"/>
              </w:rPr>
              <w:t xml:space="preserve">the national curriculum requirements. </w:t>
            </w:r>
            <w:r w:rsidRPr="00AB0F2D">
              <w:rPr>
                <w:color w:val="231F20"/>
                <w:spacing w:val="-3"/>
                <w:sz w:val="26"/>
              </w:rPr>
              <w:t xml:space="preserve">Have </w:t>
            </w:r>
            <w:r w:rsidRPr="00AB0F2D">
              <w:rPr>
                <w:color w:val="231F20"/>
                <w:sz w:val="26"/>
              </w:rPr>
              <w:t xml:space="preserve">you used it in this </w:t>
            </w:r>
            <w:r w:rsidRPr="00AB0F2D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B0F2D" w:rsidRDefault="00C2051F" w:rsidP="00FD221A">
            <w:pPr>
              <w:pStyle w:val="TableParagraph"/>
              <w:spacing w:before="17"/>
              <w:rPr>
                <w:sz w:val="26"/>
              </w:rPr>
            </w:pPr>
          </w:p>
        </w:tc>
      </w:tr>
      <w:tr w:rsidR="00C2051F" w:rsidTr="00D735F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88239A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7E4A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10BA3" wp14:editId="44784C0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25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60A4E69" wp14:editId="646EFB1E">
                <wp:extent cx="10471150" cy="777240"/>
                <wp:effectExtent l="0" t="0" r="635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0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1A" w:rsidRDefault="00FD221A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FD221A" w:rsidRDefault="00FD221A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4E69" id="Text Box 29" o:spid="_x0000_s1027" type="#_x0000_t202" style="width:824.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" fillcolor="#2b92bc" stroked="f">
                <v:textbox inset="0,0,0,0">
                  <w:txbxContent>
                    <w:p w:rsidR="00FD221A" w:rsidRDefault="00FD221A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FD221A" w:rsidRDefault="00FD221A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735FF">
        <w:trPr>
          <w:trHeight w:val="380"/>
        </w:trPr>
        <w:tc>
          <w:tcPr>
            <w:tcW w:w="3720" w:type="dxa"/>
          </w:tcPr>
          <w:p w:rsidR="00C2051F" w:rsidRDefault="00C2051F" w:rsidP="006F68A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F68A3">
              <w:rPr>
                <w:color w:val="231F20"/>
                <w:sz w:val="24"/>
              </w:rPr>
              <w:t>20</w:t>
            </w:r>
            <w:r w:rsidR="00740612">
              <w:rPr>
                <w:color w:val="231F20"/>
                <w:sz w:val="24"/>
              </w:rPr>
              <w:t>2</w:t>
            </w:r>
            <w:r w:rsidR="00983F6B">
              <w:rPr>
                <w:color w:val="231F20"/>
                <w:sz w:val="24"/>
              </w:rPr>
              <w:t>2</w:t>
            </w:r>
            <w:r w:rsidR="00E55D86">
              <w:rPr>
                <w:color w:val="231F20"/>
                <w:sz w:val="24"/>
              </w:rPr>
              <w:t>/2</w:t>
            </w:r>
            <w:r w:rsidR="00983F6B">
              <w:rPr>
                <w:color w:val="231F20"/>
                <w:sz w:val="24"/>
              </w:rPr>
              <w:t>3</w:t>
            </w:r>
          </w:p>
        </w:tc>
        <w:tc>
          <w:tcPr>
            <w:tcW w:w="3600" w:type="dxa"/>
          </w:tcPr>
          <w:p w:rsidR="008B24C3" w:rsidRPr="00983F6B" w:rsidRDefault="00C2051F" w:rsidP="00983F6B">
            <w:pPr>
              <w:pStyle w:val="TableParagraph"/>
              <w:spacing w:before="21"/>
              <w:ind w:left="70"/>
              <w:rPr>
                <w:color w:val="231F20"/>
                <w:sz w:val="24"/>
                <w:highlight w:val="yellow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</w:p>
        </w:tc>
        <w:tc>
          <w:tcPr>
            <w:tcW w:w="4923" w:type="dxa"/>
            <w:gridSpan w:val="2"/>
          </w:tcPr>
          <w:p w:rsidR="00C2051F" w:rsidRDefault="00C2051F" w:rsidP="001A322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</w:t>
            </w:r>
            <w:r w:rsidR="006F68A3">
              <w:rPr>
                <w:b/>
                <w:color w:val="231F20"/>
                <w:sz w:val="24"/>
              </w:rPr>
              <w:t>of next Review: July 20</w:t>
            </w:r>
            <w:r w:rsidR="00163D39">
              <w:rPr>
                <w:b/>
                <w:color w:val="231F20"/>
                <w:sz w:val="24"/>
              </w:rPr>
              <w:t>2</w:t>
            </w:r>
            <w:r w:rsidR="00983F6B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0F40A0" w:rsidRDefault="00C2051F" w:rsidP="00D735F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  <w:p w:rsidR="00FB7CA8" w:rsidRPr="000F40A0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4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</w:t>
            </w:r>
            <w:r w:rsidRPr="00963B08">
              <w:rPr>
                <w:color w:val="231F20"/>
                <w:sz w:val="24"/>
              </w:rPr>
              <w:t>d 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D1964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804F8" w:rsidRPr="00E07C86" w:rsidRDefault="00D75CC7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B804F8" w:rsidRDefault="00B804F8" w:rsidP="0076685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163D39" w:rsidRPr="00163D39" w:rsidRDefault="00163D39" w:rsidP="0076685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Ensure physical exercise and education is child lead by providing opportunities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 to suggest games and equipment to use during lessons and during lunch time play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(ascertained from pupil voice</w:t>
            </w:r>
            <w:r w:rsidR="00E07C86">
              <w:rPr>
                <w:rFonts w:asciiTheme="minorHAnsi" w:hAnsiTheme="minorHAnsi" w:cstheme="minorHAnsi"/>
                <w:sz w:val="24"/>
                <w:szCs w:val="24"/>
              </w:rPr>
              <w:t xml:space="preserve"> survey).</w:t>
            </w:r>
          </w:p>
          <w:p w:rsidR="002C0A2C" w:rsidRPr="00E07C86" w:rsidRDefault="00E07C86" w:rsidP="00E07C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sports coach to support teachers and additional adults through joint planning, </w:t>
            </w:r>
            <w:r w:rsidRPr="00E07C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observations and coaching and mentoring</w:t>
            </w:r>
            <w:r w:rsidR="00A24E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72B2" w:rsidRPr="00A24E44" w:rsidRDefault="00163D39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sz w:val="24"/>
                <w:szCs w:val="24"/>
              </w:rPr>
              <w:t>Greater emphasis on early intervention in EYFS to develop positive attitudes to sport, health and exercise</w:t>
            </w:r>
          </w:p>
          <w:p w:rsidR="00A24E44" w:rsidRPr="00E07C86" w:rsidRDefault="00A24E44" w:rsidP="00044D6E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72B2" w:rsidRPr="00F8371F" w:rsidRDefault="005572B2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744A" w:rsidRPr="00F8371F" w:rsidRDefault="0070744A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1650A" w:rsidRPr="00F8371F" w:rsidRDefault="00B1650A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B0F2D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Conduct a survey among children </w:t>
            </w:r>
            <w:r w:rsidR="009D3432">
              <w:rPr>
                <w:rFonts w:asciiTheme="minorHAnsi" w:hAnsiTheme="minorHAnsi" w:cstheme="minorHAnsi"/>
                <w:sz w:val="24"/>
              </w:rPr>
              <w:t xml:space="preserve">in </w:t>
            </w:r>
            <w:r>
              <w:rPr>
                <w:rFonts w:asciiTheme="minorHAnsi" w:hAnsiTheme="minorHAnsi" w:cstheme="minorHAnsi"/>
                <w:sz w:val="24"/>
              </w:rPr>
              <w:t>Y</w:t>
            </w:r>
            <w:r w:rsidR="009D3432">
              <w:rPr>
                <w:rFonts w:asciiTheme="minorHAnsi" w:hAnsiTheme="minorHAnsi" w:cstheme="minorHAnsi"/>
                <w:sz w:val="24"/>
              </w:rPr>
              <w:t>ears 1</w:t>
            </w:r>
            <w:r>
              <w:rPr>
                <w:rFonts w:asciiTheme="minorHAnsi" w:hAnsiTheme="minorHAnsi" w:cstheme="minorHAnsi"/>
                <w:sz w:val="24"/>
              </w:rPr>
              <w:t xml:space="preserve"> – 6 to ascertain what engages them and what barriers </w:t>
            </w:r>
            <w:r w:rsidR="009D3432">
              <w:rPr>
                <w:rFonts w:asciiTheme="minorHAnsi" w:hAnsiTheme="minorHAnsi" w:cstheme="minorHAnsi"/>
                <w:sz w:val="24"/>
              </w:rPr>
              <w:t xml:space="preserve">there may be </w:t>
            </w:r>
            <w:r>
              <w:rPr>
                <w:rFonts w:asciiTheme="minorHAnsi" w:hAnsiTheme="minorHAnsi" w:cstheme="minorHAnsi"/>
                <w:sz w:val="24"/>
              </w:rPr>
              <w:t xml:space="preserve">to full enjoyment and participation </w:t>
            </w:r>
            <w:r w:rsidR="009D3432">
              <w:rPr>
                <w:rFonts w:asciiTheme="minorHAnsi" w:hAnsiTheme="minorHAnsi" w:cstheme="minorHAnsi"/>
                <w:sz w:val="24"/>
              </w:rPr>
              <w:t>in</w:t>
            </w:r>
            <w:r>
              <w:rPr>
                <w:rFonts w:asciiTheme="minorHAnsi" w:hAnsiTheme="minorHAnsi" w:cstheme="minorHAnsi"/>
                <w:sz w:val="24"/>
              </w:rPr>
              <w:t xml:space="preserve"> PE</w:t>
            </w:r>
          </w:p>
          <w:p w:rsidR="006F68A3" w:rsidRPr="00054043" w:rsidRDefault="00054043" w:rsidP="0005404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  <w:szCs w:val="24"/>
              </w:rPr>
              <w:t>PE Lead</w:t>
            </w:r>
            <w:r w:rsidR="0076685E">
              <w:rPr>
                <w:sz w:val="24"/>
                <w:szCs w:val="24"/>
              </w:rPr>
              <w:t>/staff</w:t>
            </w:r>
            <w:r w:rsidR="006F68A3" w:rsidRPr="00B804F8">
              <w:rPr>
                <w:sz w:val="24"/>
                <w:szCs w:val="24"/>
              </w:rPr>
              <w:t xml:space="preserve"> to </w:t>
            </w:r>
            <w:r w:rsidR="009D3432">
              <w:rPr>
                <w:sz w:val="24"/>
                <w:szCs w:val="24"/>
              </w:rPr>
              <w:t>identify</w:t>
            </w:r>
            <w:r w:rsidR="006F68A3" w:rsidRPr="00B804F8">
              <w:rPr>
                <w:sz w:val="24"/>
                <w:szCs w:val="24"/>
              </w:rPr>
              <w:t xml:space="preserve"> children who are reluctant </w:t>
            </w:r>
            <w:r w:rsidR="006F68A3" w:rsidRPr="00054043">
              <w:rPr>
                <w:sz w:val="24"/>
                <w:szCs w:val="24"/>
              </w:rPr>
              <w:t>to participate</w:t>
            </w:r>
            <w:r w:rsidR="009D3432">
              <w:rPr>
                <w:sz w:val="24"/>
                <w:szCs w:val="24"/>
              </w:rPr>
              <w:t xml:space="preserve"> </w:t>
            </w:r>
          </w:p>
          <w:p w:rsidR="009D3432" w:rsidRPr="009D3432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 xml:space="preserve">Use pupil voice to inform </w:t>
            </w:r>
            <w:r w:rsidR="00750FF3" w:rsidRPr="009D3432">
              <w:rPr>
                <w:sz w:val="24"/>
                <w:szCs w:val="24"/>
              </w:rPr>
              <w:t xml:space="preserve">delivery of PE lessons and </w:t>
            </w:r>
            <w:r w:rsidRPr="009D3432">
              <w:rPr>
                <w:sz w:val="24"/>
                <w:szCs w:val="24"/>
              </w:rPr>
              <w:t>availability of games during break and lunch</w:t>
            </w:r>
            <w:r w:rsidR="009D3432" w:rsidRPr="009D3432">
              <w:rPr>
                <w:sz w:val="24"/>
                <w:szCs w:val="24"/>
              </w:rPr>
              <w:t>times</w:t>
            </w:r>
          </w:p>
          <w:p w:rsidR="009D3432" w:rsidRPr="009D3432" w:rsidRDefault="009D3432" w:rsidP="00EF73D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>Use p</w:t>
            </w:r>
            <w:r w:rsidR="00A24E44" w:rsidRPr="009D3432">
              <w:rPr>
                <w:rFonts w:asciiTheme="minorHAnsi" w:hAnsiTheme="minorHAnsi" w:cstheme="minorHAnsi"/>
                <w:sz w:val="24"/>
                <w:szCs w:val="24"/>
              </w:rPr>
              <w:t>upil voice to inform purchasing of new</w:t>
            </w:r>
            <w:r w:rsidRPr="009D3432">
              <w:rPr>
                <w:rFonts w:asciiTheme="minorHAnsi" w:hAnsiTheme="minorHAnsi" w:cstheme="minorHAnsi"/>
                <w:sz w:val="24"/>
                <w:szCs w:val="24"/>
              </w:rPr>
              <w:t xml:space="preserve"> and replenishment of </w:t>
            </w:r>
            <w:r w:rsidR="00A24E44" w:rsidRPr="009D3432">
              <w:rPr>
                <w:rFonts w:asciiTheme="minorHAnsi" w:hAnsiTheme="minorHAnsi" w:cstheme="minorHAnsi"/>
                <w:sz w:val="24"/>
                <w:szCs w:val="24"/>
              </w:rPr>
              <w:t>playground resources</w:t>
            </w:r>
          </w:p>
          <w:p w:rsidR="0076685E" w:rsidRPr="009D3432" w:rsidRDefault="0020470E" w:rsidP="00EF73D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 xml:space="preserve">Dedicate time for the </w:t>
            </w:r>
            <w:r w:rsidR="009B6F25">
              <w:rPr>
                <w:sz w:val="24"/>
                <w:szCs w:val="24"/>
              </w:rPr>
              <w:t>PE Lead t</w:t>
            </w:r>
            <w:r w:rsidRPr="009D3432">
              <w:rPr>
                <w:sz w:val="24"/>
                <w:szCs w:val="24"/>
              </w:rPr>
              <w:t xml:space="preserve">o train </w:t>
            </w:r>
            <w:r w:rsidR="009B6F25">
              <w:rPr>
                <w:sz w:val="24"/>
                <w:szCs w:val="24"/>
              </w:rPr>
              <w:t xml:space="preserve">our Sports Ambassadors to </w:t>
            </w:r>
            <w:r w:rsidRPr="009D3432">
              <w:rPr>
                <w:sz w:val="24"/>
                <w:szCs w:val="24"/>
              </w:rPr>
              <w:t>engag</w:t>
            </w:r>
            <w:r w:rsidR="009B6F25">
              <w:rPr>
                <w:sz w:val="24"/>
                <w:szCs w:val="24"/>
              </w:rPr>
              <w:t xml:space="preserve">e </w:t>
            </w:r>
            <w:r w:rsidRPr="009D3432">
              <w:rPr>
                <w:sz w:val="24"/>
                <w:szCs w:val="24"/>
              </w:rPr>
              <w:t xml:space="preserve">with </w:t>
            </w:r>
            <w:r w:rsidR="009B6F25">
              <w:rPr>
                <w:sz w:val="24"/>
                <w:szCs w:val="24"/>
              </w:rPr>
              <w:t xml:space="preserve">other </w:t>
            </w:r>
            <w:r w:rsidRPr="009D3432">
              <w:rPr>
                <w:sz w:val="24"/>
                <w:szCs w:val="24"/>
              </w:rPr>
              <w:t>children in the playground</w:t>
            </w:r>
            <w:r w:rsidR="005D1964" w:rsidRPr="009D3432">
              <w:rPr>
                <w:sz w:val="24"/>
                <w:szCs w:val="24"/>
              </w:rPr>
              <w:t xml:space="preserve"> to enhance physical activity</w:t>
            </w:r>
            <w:r w:rsidR="00A24E44" w:rsidRPr="009D3432">
              <w:rPr>
                <w:sz w:val="24"/>
                <w:szCs w:val="24"/>
              </w:rPr>
              <w:t xml:space="preserve"> and </w:t>
            </w:r>
            <w:r w:rsidR="00A24E44" w:rsidRPr="009D3432">
              <w:rPr>
                <w:sz w:val="24"/>
                <w:szCs w:val="24"/>
              </w:rPr>
              <w:lastRenderedPageBreak/>
              <w:t>engage</w:t>
            </w:r>
            <w:r w:rsidR="009B6F25">
              <w:rPr>
                <w:sz w:val="24"/>
                <w:szCs w:val="24"/>
              </w:rPr>
              <w:t>ment</w:t>
            </w:r>
            <w:r w:rsidR="00A24E44" w:rsidRPr="009D3432">
              <w:rPr>
                <w:sz w:val="24"/>
                <w:szCs w:val="24"/>
              </w:rPr>
              <w:t xml:space="preserve"> </w:t>
            </w:r>
            <w:r w:rsidR="009B6F25">
              <w:rPr>
                <w:sz w:val="24"/>
                <w:szCs w:val="24"/>
              </w:rPr>
              <w:t xml:space="preserve">in </w:t>
            </w:r>
            <w:r w:rsidR="00A24E44" w:rsidRPr="009D3432">
              <w:rPr>
                <w:sz w:val="24"/>
                <w:szCs w:val="24"/>
              </w:rPr>
              <w:t>high-quality games</w:t>
            </w:r>
          </w:p>
          <w:p w:rsidR="00A24E44" w:rsidRDefault="00B53C80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Lead (working with Islington’s PE advisor) </w:t>
            </w:r>
            <w:r w:rsidR="00A24E44">
              <w:rPr>
                <w:sz w:val="24"/>
                <w:szCs w:val="24"/>
              </w:rPr>
              <w:t xml:space="preserve">to schedule </w:t>
            </w:r>
            <w:r>
              <w:rPr>
                <w:sz w:val="24"/>
                <w:szCs w:val="24"/>
              </w:rPr>
              <w:t xml:space="preserve">times </w:t>
            </w:r>
            <w:r w:rsidR="00A24E44">
              <w:rPr>
                <w:sz w:val="24"/>
                <w:szCs w:val="24"/>
              </w:rPr>
              <w:t>for team-teaching and modelling</w:t>
            </w:r>
            <w:r>
              <w:rPr>
                <w:sz w:val="24"/>
                <w:szCs w:val="24"/>
              </w:rPr>
              <w:t xml:space="preserve"> of</w:t>
            </w:r>
            <w:r w:rsidR="00A24E44">
              <w:rPr>
                <w:sz w:val="24"/>
                <w:szCs w:val="24"/>
              </w:rPr>
              <w:t xml:space="preserve"> PE lessons for teach</w:t>
            </w:r>
            <w:r>
              <w:rPr>
                <w:sz w:val="24"/>
                <w:szCs w:val="24"/>
              </w:rPr>
              <w:t>ing staff</w:t>
            </w:r>
            <w:r w:rsidR="00A24E44">
              <w:rPr>
                <w:sz w:val="24"/>
                <w:szCs w:val="24"/>
              </w:rPr>
              <w:t xml:space="preserve"> especially those new to the school and </w:t>
            </w:r>
            <w:r>
              <w:rPr>
                <w:sz w:val="24"/>
                <w:szCs w:val="24"/>
              </w:rPr>
              <w:t>EC</w:t>
            </w:r>
            <w:r w:rsidR="00A24E4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’s</w:t>
            </w:r>
          </w:p>
          <w:p w:rsidR="0070744A" w:rsidRDefault="00B53C80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Lead </w:t>
            </w:r>
            <w:r w:rsidR="00A24E44" w:rsidRPr="00A24E44">
              <w:rPr>
                <w:sz w:val="24"/>
                <w:szCs w:val="24"/>
              </w:rPr>
              <w:t xml:space="preserve">to identify children who are reluctant to participate in physical activity </w:t>
            </w:r>
            <w:r w:rsidR="00A24E44">
              <w:rPr>
                <w:sz w:val="24"/>
                <w:szCs w:val="24"/>
              </w:rPr>
              <w:t>within</w:t>
            </w:r>
            <w:r w:rsidR="00A24E44" w:rsidRPr="00A24E44">
              <w:rPr>
                <w:sz w:val="24"/>
                <w:szCs w:val="24"/>
              </w:rPr>
              <w:t xml:space="preserve"> EYFS</w:t>
            </w:r>
            <w:r w:rsidR="00A24E44">
              <w:rPr>
                <w:sz w:val="24"/>
                <w:szCs w:val="24"/>
              </w:rPr>
              <w:t xml:space="preserve"> with help from EYFS staff and Phase lead</w:t>
            </w:r>
            <w:r>
              <w:rPr>
                <w:sz w:val="24"/>
                <w:szCs w:val="24"/>
              </w:rPr>
              <w:t xml:space="preserve"> </w:t>
            </w:r>
          </w:p>
          <w:p w:rsidR="00A24E44" w:rsidRPr="00A24E44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3C80">
              <w:rPr>
                <w:sz w:val="24"/>
                <w:szCs w:val="24"/>
              </w:rPr>
              <w:t xml:space="preserve">Reception focused games to encourage physical play-time activity from </w:t>
            </w:r>
            <w:r w:rsidR="00B53C80">
              <w:rPr>
                <w:sz w:val="24"/>
                <w:szCs w:val="24"/>
              </w:rPr>
              <w:t>this</w:t>
            </w:r>
            <w:r w:rsidRPr="00B53C80">
              <w:rPr>
                <w:sz w:val="24"/>
                <w:szCs w:val="24"/>
              </w:rPr>
              <w:t xml:space="preserve"> early age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4E44" w:rsidRDefault="00A24E44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24E44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&amp; </w:t>
            </w:r>
            <w:r w:rsidR="00B53C80">
              <w:rPr>
                <w:rFonts w:asciiTheme="minorHAnsi" w:hAnsiTheme="minorHAnsi" w:cstheme="minorHAnsi"/>
                <w:sz w:val="24"/>
              </w:rPr>
              <w:t>g</w:t>
            </w:r>
            <w:r w:rsidR="00A24E44">
              <w:rPr>
                <w:rFonts w:asciiTheme="minorHAnsi" w:hAnsiTheme="minorHAnsi" w:cstheme="minorHAnsi"/>
                <w:sz w:val="24"/>
              </w:rPr>
              <w:t xml:space="preserve">ames equipment for lunch and breaktimes </w:t>
            </w: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Pr="00F8371F" w:rsidRDefault="00FD221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</w:t>
            </w:r>
            <w:r w:rsidR="00D43A0B">
              <w:rPr>
                <w:rFonts w:asciiTheme="minorHAnsi" w:hAnsiTheme="minorHAnsi" w:cstheme="minorHAnsi"/>
                <w:sz w:val="24"/>
              </w:rPr>
              <w:t xml:space="preserve">reak and lunch time </w:t>
            </w:r>
            <w:r w:rsidR="009F4885">
              <w:rPr>
                <w:rFonts w:asciiTheme="minorHAnsi" w:hAnsiTheme="minorHAnsi" w:cstheme="minorHAnsi"/>
                <w:sz w:val="24"/>
              </w:rPr>
              <w:t>p</w:t>
            </w:r>
            <w:r w:rsidR="00D43A0B">
              <w:rPr>
                <w:rFonts w:asciiTheme="minorHAnsi" w:hAnsiTheme="minorHAnsi" w:cstheme="minorHAnsi"/>
                <w:sz w:val="24"/>
              </w:rPr>
              <w:t>rovision.</w:t>
            </w: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2051F" w:rsidRPr="00F8371F" w:rsidRDefault="00C2051F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82588" w:rsidRPr="00BE295A" w:rsidRDefault="00E82588" w:rsidP="00E82588"/>
        </w:tc>
        <w:tc>
          <w:tcPr>
            <w:tcW w:w="3135" w:type="dxa"/>
            <w:tcBorders>
              <w:bottom w:val="single" w:sz="12" w:space="0" w:color="231F20"/>
            </w:tcBorders>
          </w:tcPr>
          <w:p w:rsidR="009D3432" w:rsidRDefault="00300BFE" w:rsidP="00EF73DE">
            <w:pPr>
              <w:pStyle w:val="ListParagraph"/>
              <w:numPr>
                <w:ilvl w:val="0"/>
                <w:numId w:val="23"/>
              </w:numPr>
            </w:pPr>
            <w:r>
              <w:t xml:space="preserve">Greater understanding of all pupils who are active for 60 minutes a day </w:t>
            </w:r>
          </w:p>
          <w:p w:rsidR="009D3432" w:rsidRDefault="00300BFE" w:rsidP="00EF73DE">
            <w:pPr>
              <w:pStyle w:val="ListParagraph"/>
              <w:numPr>
                <w:ilvl w:val="0"/>
                <w:numId w:val="23"/>
              </w:numPr>
            </w:pPr>
            <w:r>
              <w:t xml:space="preserve">Use music to create a positive atmosphere and movement in our outside areas </w:t>
            </w:r>
          </w:p>
          <w:p w:rsidR="009D3432" w:rsidRDefault="00300BFE" w:rsidP="00EF73DE">
            <w:pPr>
              <w:pStyle w:val="ListParagraph"/>
              <w:numPr>
                <w:ilvl w:val="0"/>
                <w:numId w:val="23"/>
              </w:numPr>
            </w:pPr>
            <w:r>
              <w:t xml:space="preserve">Targeting </w:t>
            </w:r>
            <w:proofErr w:type="gramStart"/>
            <w:r>
              <w:t>less</w:t>
            </w:r>
            <w:proofErr w:type="gramEnd"/>
            <w:r>
              <w:t xml:space="preserve"> active pupils w</w:t>
            </w:r>
            <w:r w:rsidR="009D3432">
              <w:t xml:space="preserve">ith </w:t>
            </w:r>
            <w:r>
              <w:t xml:space="preserve">activities to engage them at lunchtimes and at home </w:t>
            </w:r>
          </w:p>
          <w:p w:rsidR="009D3432" w:rsidRDefault="00300BFE" w:rsidP="00EF73DE">
            <w:pPr>
              <w:pStyle w:val="ListParagraph"/>
              <w:numPr>
                <w:ilvl w:val="0"/>
                <w:numId w:val="23"/>
              </w:numPr>
            </w:pPr>
            <w:r>
              <w:t xml:space="preserve">Greater recording of how active our children are outside of school </w:t>
            </w:r>
          </w:p>
          <w:p w:rsidR="009D3432" w:rsidRDefault="00300BFE" w:rsidP="00EF73DE">
            <w:pPr>
              <w:pStyle w:val="ListParagraph"/>
              <w:numPr>
                <w:ilvl w:val="0"/>
                <w:numId w:val="23"/>
              </w:numPr>
            </w:pPr>
            <w:r>
              <w:t xml:space="preserve">Creating opportunities for children to take ownership of their physical activity at break and lunchtimes </w:t>
            </w:r>
          </w:p>
          <w:p w:rsidR="009D3432" w:rsidRPr="00A401F3" w:rsidRDefault="00300BFE" w:rsidP="00EF73DE">
            <w:pPr>
              <w:pStyle w:val="ListParagraph"/>
              <w:numPr>
                <w:ilvl w:val="0"/>
                <w:numId w:val="23"/>
              </w:numPr>
            </w:pPr>
            <w:r w:rsidRPr="00A401F3">
              <w:t xml:space="preserve">Ask pupils what clubs/activity areas they would like to be involved in </w:t>
            </w:r>
          </w:p>
          <w:p w:rsidR="009D3432" w:rsidRPr="00A401F3" w:rsidRDefault="00300BFE" w:rsidP="00EF73DE">
            <w:pPr>
              <w:pStyle w:val="ListParagraph"/>
              <w:numPr>
                <w:ilvl w:val="0"/>
                <w:numId w:val="23"/>
              </w:numPr>
            </w:pPr>
            <w:r w:rsidRPr="00A401F3">
              <w:t>Parent survey to find out how active our pupils are in their own time</w:t>
            </w:r>
          </w:p>
          <w:p w:rsidR="00756786" w:rsidRPr="00A401F3" w:rsidRDefault="00300BFE" w:rsidP="00EF73DE">
            <w:pPr>
              <w:pStyle w:val="ListParagraph"/>
              <w:numPr>
                <w:ilvl w:val="0"/>
                <w:numId w:val="23"/>
              </w:numPr>
            </w:pPr>
            <w:r w:rsidRPr="00A401F3">
              <w:lastRenderedPageBreak/>
              <w:t>Staff involvement in being active and enjoying being active</w:t>
            </w:r>
          </w:p>
          <w:p w:rsidR="00756786" w:rsidRPr="00756786" w:rsidRDefault="00756786" w:rsidP="009943C5">
            <w:pPr>
              <w:rPr>
                <w:color w:val="FF0000"/>
              </w:rPr>
            </w:pPr>
          </w:p>
        </w:tc>
      </w:tr>
      <w:tr w:rsidR="00C2051F" w:rsidTr="00D735FF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735FF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</w:t>
            </w:r>
            <w:r w:rsidR="00FA2081">
              <w:rPr>
                <w:color w:val="0057A0"/>
                <w:sz w:val="24"/>
              </w:rPr>
              <w:t xml:space="preserve"> the school as a tool for whole </w:t>
            </w:r>
            <w:r>
              <w:rPr>
                <w:color w:val="0057A0"/>
                <w:sz w:val="24"/>
              </w:rPr>
              <w:t>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0F40A0" w:rsidRDefault="00C2051F" w:rsidP="00D735F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81062" w:rsidRDefault="00381062" w:rsidP="00E82588">
            <w:pPr>
              <w:pStyle w:val="TableParagraph"/>
              <w:spacing w:before="21" w:line="279" w:lineRule="exact"/>
              <w:rPr>
                <w:sz w:val="24"/>
              </w:rPr>
            </w:pPr>
          </w:p>
          <w:p w:rsidR="00381062" w:rsidRPr="000F40A0" w:rsidRDefault="00381062" w:rsidP="00E82588">
            <w:pPr>
              <w:pStyle w:val="TableParagraph"/>
              <w:spacing w:before="21" w:line="279" w:lineRule="exact"/>
              <w:rPr>
                <w:sz w:val="24"/>
              </w:rPr>
            </w:pPr>
          </w:p>
          <w:p w:rsidR="00023BC6" w:rsidRPr="000F40A0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0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BE295A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BE295A">
              <w:rPr>
                <w:sz w:val="24"/>
              </w:rPr>
              <w:t xml:space="preserve">Evidence and </w:t>
            </w:r>
            <w:r w:rsidRPr="0085152E">
              <w:rPr>
                <w:sz w:val="24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81062" w:rsidTr="00D735FF">
        <w:trPr>
          <w:trHeight w:val="2920"/>
        </w:trPr>
        <w:tc>
          <w:tcPr>
            <w:tcW w:w="3720" w:type="dxa"/>
          </w:tcPr>
          <w:p w:rsidR="00381062" w:rsidRPr="00882848" w:rsidRDefault="00381062" w:rsidP="0038106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Teachers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recognise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celebrate sporting achievements in Star Assemblies including those achievements from outside of school or borough competitions.</w:t>
            </w:r>
          </w:p>
          <w:p w:rsidR="00381062" w:rsidRDefault="00381062" w:rsidP="0038106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Raise profile of PE amongst parents to further develop positive attitudes towards physical fitness.</w:t>
            </w:r>
          </w:p>
          <w:p w:rsidR="00381062" w:rsidRDefault="00381062" w:rsidP="0038106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Further improve pupil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awareness and understanding in Mental Health and Wellbeing with a particular drive on strategies on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how to </w:t>
            </w:r>
            <w:r w:rsidRPr="00882848">
              <w:rPr>
                <w:rFonts w:asciiTheme="minorHAnsi" w:hAnsiTheme="minorHAnsi"/>
                <w:b/>
                <w:sz w:val="24"/>
                <w:szCs w:val="24"/>
              </w:rPr>
              <w:t>get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 mentally well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81062" w:rsidRDefault="00381062" w:rsidP="00381062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381062" w:rsidRDefault="00381062" w:rsidP="0038106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75584B">
              <w:rPr>
                <w:rFonts w:asciiTheme="minorHAnsi" w:hAnsiTheme="minorHAnsi"/>
                <w:sz w:val="24"/>
                <w:szCs w:val="24"/>
              </w:rPr>
              <w:t>Celebrations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sporting achievements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communicated via school’s website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blogs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and Twitter account to raise profile.</w:t>
            </w:r>
          </w:p>
          <w:p w:rsidR="00381062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Assemblies used to have a regular PE, School Sports and Physical Activity (PESSPA) feature.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>PESSPA display board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be visible in (Updated PE board of school events)</w:t>
            </w:r>
          </w:p>
          <w:p w:rsidR="00381062" w:rsidRPr="00882848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display or board that is regularly updated to show fixtures and results of all in- house/in-borough competitions.</w:t>
            </w:r>
          </w:p>
        </w:tc>
        <w:tc>
          <w:tcPr>
            <w:tcW w:w="3600" w:type="dxa"/>
          </w:tcPr>
          <w:p w:rsidR="00381062" w:rsidRPr="0085152E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152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PE Lead to </w:t>
            </w:r>
            <w:r w:rsidR="0085152E">
              <w:rPr>
                <w:rFonts w:asciiTheme="minorHAnsi" w:hAnsiTheme="minorHAnsi" w:cstheme="minorHAnsi"/>
                <w:sz w:val="24"/>
                <w:szCs w:val="24"/>
              </w:rPr>
              <w:t xml:space="preserve">look for opportunities to </w:t>
            </w:r>
            <w:r w:rsidRPr="0085152E">
              <w:rPr>
                <w:rFonts w:asciiTheme="minorHAnsi" w:hAnsiTheme="minorHAnsi" w:cstheme="minorHAnsi"/>
                <w:sz w:val="24"/>
                <w:szCs w:val="24"/>
              </w:rPr>
              <w:t>invite parents in to St. Joseph’s and participate in to a PE lesson with their children</w:t>
            </w:r>
          </w:p>
          <w:p w:rsidR="00381062" w:rsidRPr="0085152E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152E">
              <w:rPr>
                <w:rFonts w:asciiTheme="minorHAnsi" w:hAnsiTheme="minorHAnsi" w:cstheme="minorHAnsi"/>
                <w:sz w:val="24"/>
                <w:szCs w:val="24"/>
              </w:rPr>
              <w:t>PE faculty to plan and run a PE coffee morning to engage parents and develop their understanding of the benefits of PE within the curriculum we provide.</w:t>
            </w:r>
          </w:p>
          <w:p w:rsidR="00381062" w:rsidRPr="00FE6DC9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152E">
              <w:rPr>
                <w:sz w:val="24"/>
                <w:szCs w:val="24"/>
              </w:rPr>
              <w:t xml:space="preserve">Tweets, photos on website </w:t>
            </w:r>
            <w:r>
              <w:rPr>
                <w:sz w:val="24"/>
                <w:szCs w:val="24"/>
              </w:rPr>
              <w:lastRenderedPageBreak/>
              <w:t xml:space="preserve">blogs </w:t>
            </w:r>
            <w:r w:rsidRPr="009B5015">
              <w:rPr>
                <w:sz w:val="24"/>
                <w:szCs w:val="24"/>
              </w:rPr>
              <w:t>of all sporting events</w:t>
            </w:r>
            <w:r>
              <w:rPr>
                <w:sz w:val="24"/>
                <w:szCs w:val="24"/>
              </w:rPr>
              <w:t xml:space="preserve"> to encourage parental support as well as raise the profile within the school.</w:t>
            </w:r>
          </w:p>
          <w:p w:rsidR="00381062" w:rsidRPr="00FE6DC9" w:rsidRDefault="00381062" w:rsidP="00381062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062" w:rsidRPr="00176568" w:rsidRDefault="00381062" w:rsidP="0038106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 voice and PE leader to decide on format and content of PESSPA news in assemblies</w:t>
            </w:r>
          </w:p>
          <w:p w:rsidR="00381062" w:rsidRDefault="00381062" w:rsidP="00381062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062" w:rsidRDefault="00381062" w:rsidP="00381062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Curriculum outcomes with photos and quotes form pupils and school sports and physical activity celebrated too.</w:t>
            </w:r>
          </w:p>
          <w:p w:rsidR="00381062" w:rsidRDefault="00381062" w:rsidP="00381062">
            <w:pPr>
              <w:pStyle w:val="ListParagraph"/>
            </w:pPr>
          </w:p>
          <w:p w:rsidR="00381062" w:rsidRPr="005E42AE" w:rsidRDefault="00381062" w:rsidP="00963B0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 xml:space="preserve">Continue with the Yoga sessions for targeted, disadvantaged/vulnerable children </w:t>
            </w:r>
          </w:p>
        </w:tc>
        <w:tc>
          <w:tcPr>
            <w:tcW w:w="1616" w:type="dxa"/>
          </w:tcPr>
          <w:p w:rsidR="00381062" w:rsidRDefault="00381062" w:rsidP="0038106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Yoga teacher for targeted children</w:t>
            </w:r>
          </w:p>
          <w:p w:rsidR="00381062" w:rsidRPr="00F8371F" w:rsidRDefault="00381062" w:rsidP="0038106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381062" w:rsidRPr="002D747E" w:rsidRDefault="00381062" w:rsidP="00FD221A">
            <w:pPr>
              <w:pStyle w:val="TableParagraph"/>
              <w:ind w:left="7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8678A7" w:rsidRDefault="003A071B" w:rsidP="008678A7">
            <w:pPr>
              <w:pStyle w:val="TableParagraph"/>
              <w:numPr>
                <w:ilvl w:val="0"/>
                <w:numId w:val="24"/>
              </w:numPr>
            </w:pPr>
            <w:r w:rsidRPr="0085152E">
              <w:t xml:space="preserve">Use activities before school to encourage children to come to school on time </w:t>
            </w:r>
          </w:p>
          <w:p w:rsidR="008678A7" w:rsidRDefault="003A071B" w:rsidP="00EF73DE">
            <w:pPr>
              <w:pStyle w:val="TableParagraph"/>
              <w:numPr>
                <w:ilvl w:val="0"/>
                <w:numId w:val="24"/>
              </w:numPr>
            </w:pPr>
            <w:r w:rsidRPr="0085152E">
              <w:t>Use assemblies to record and celebrate physical activity in PE lessons/clubs/lunchtime</w:t>
            </w:r>
          </w:p>
          <w:p w:rsidR="008678A7" w:rsidRDefault="003A071B" w:rsidP="00EF73DE">
            <w:pPr>
              <w:pStyle w:val="TableParagraph"/>
              <w:numPr>
                <w:ilvl w:val="0"/>
                <w:numId w:val="24"/>
              </w:numPr>
            </w:pPr>
            <w:r w:rsidRPr="0085152E">
              <w:t>Celebrate sports and physical activities that happen outside of school</w:t>
            </w:r>
          </w:p>
          <w:p w:rsidR="008678A7" w:rsidRDefault="003A071B" w:rsidP="00EF73DE">
            <w:pPr>
              <w:pStyle w:val="TableParagraph"/>
              <w:numPr>
                <w:ilvl w:val="0"/>
                <w:numId w:val="24"/>
              </w:numPr>
            </w:pPr>
            <w:r w:rsidRPr="0085152E">
              <w:t xml:space="preserve">Use of role models to teach pupils values and </w:t>
            </w:r>
            <w:r w:rsidRPr="0085152E">
              <w:lastRenderedPageBreak/>
              <w:t xml:space="preserve">inspire them to achieve their own targets and dreams </w:t>
            </w:r>
          </w:p>
          <w:p w:rsidR="003A071B" w:rsidRPr="0085152E" w:rsidRDefault="003A071B" w:rsidP="00EF73DE">
            <w:pPr>
              <w:pStyle w:val="TableParagraph"/>
              <w:numPr>
                <w:ilvl w:val="0"/>
                <w:numId w:val="24"/>
              </w:numPr>
            </w:pPr>
            <w:r w:rsidRPr="0085152E">
              <w:t>Plan for coffee morning to engage parents and to develop their understanding of the benefits of PE within the curriculum we provide</w:t>
            </w:r>
          </w:p>
          <w:p w:rsidR="00381062" w:rsidRPr="002D747E" w:rsidRDefault="00381062" w:rsidP="00381062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88239A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23"/>
      </w:tblGrid>
      <w:tr w:rsidR="00C2051F" w:rsidTr="00116960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05504" w:rsidRPr="000F40A0" w:rsidRDefault="00C05504" w:rsidP="008A35D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6F110C">
              <w:rPr>
                <w:color w:val="231F20"/>
                <w:sz w:val="24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040"/>
        </w:trPr>
        <w:tc>
          <w:tcPr>
            <w:tcW w:w="3758" w:type="dxa"/>
          </w:tcPr>
          <w:p w:rsidR="002C0A2C" w:rsidRDefault="00C7633E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Coach,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EB623B">
              <w:rPr>
                <w:rFonts w:asciiTheme="minorHAnsi" w:hAnsiTheme="minorHAnsi"/>
                <w:sz w:val="24"/>
                <w:szCs w:val="24"/>
              </w:rPr>
              <w:t xml:space="preserve">consultant from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EB623B">
              <w:rPr>
                <w:rFonts w:asciiTheme="minorHAnsi" w:hAnsiTheme="minorHAnsi"/>
                <w:sz w:val="24"/>
                <w:szCs w:val="24"/>
              </w:rPr>
              <w:t>borough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provide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further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staff CPD on how to pla</w:t>
            </w:r>
            <w:r w:rsidR="002C0A2C">
              <w:rPr>
                <w:rFonts w:asciiTheme="minorHAnsi" w:hAnsiTheme="minorHAnsi"/>
                <w:sz w:val="24"/>
                <w:szCs w:val="24"/>
              </w:rPr>
              <w:t>n and develop the PE curriculum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Specifically,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with</w:t>
            </w:r>
            <w:r w:rsidR="00BA43F8"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NQT</w:t>
            </w:r>
            <w:r w:rsidR="00BA43F8">
              <w:rPr>
                <w:rFonts w:asciiTheme="minorHAnsi" w:hAnsiTheme="minorHAnsi"/>
                <w:sz w:val="24"/>
                <w:szCs w:val="24"/>
              </w:rPr>
              <w:t>s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and new staff to the school.</w:t>
            </w:r>
          </w:p>
          <w:p w:rsidR="005E42AE" w:rsidRPr="00BB4B61" w:rsidRDefault="00C7633E" w:rsidP="005E42A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94B2A">
              <w:rPr>
                <w:rFonts w:asciiTheme="minorHAnsi" w:hAnsiTheme="minorHAnsi"/>
                <w:sz w:val="24"/>
                <w:szCs w:val="24"/>
              </w:rPr>
              <w:t>C</w:t>
            </w:r>
            <w:r w:rsidR="00BB4B61">
              <w:rPr>
                <w:rFonts w:asciiTheme="minorHAnsi" w:hAnsiTheme="minorHAnsi"/>
                <w:sz w:val="24"/>
                <w:szCs w:val="24"/>
              </w:rPr>
              <w:t>oach, supported by the faculty, to conduct a skills audit, identifying those staff who require support and those who may have specific skills that could be disseminated.</w:t>
            </w:r>
          </w:p>
          <w:p w:rsidR="003C7E44" w:rsidRPr="00F8371F" w:rsidRDefault="00C7633E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Coach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>team-teaching with teachers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(as identified by the audit)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develop their confidence, knowledge and skills so that all staff deliver high quality lessons that build children’s knowledge and skills.</w:t>
            </w:r>
          </w:p>
        </w:tc>
        <w:tc>
          <w:tcPr>
            <w:tcW w:w="3458" w:type="dxa"/>
          </w:tcPr>
          <w:p w:rsidR="00116960" w:rsidRPr="005E42AE" w:rsidRDefault="00CB71F9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Pr="00CB71F9">
              <w:rPr>
                <w:sz w:val="24"/>
                <w:szCs w:val="24"/>
              </w:rPr>
              <w:t xml:space="preserve"> </w:t>
            </w:r>
            <w:r w:rsidR="006F110C">
              <w:rPr>
                <w:sz w:val="24"/>
                <w:szCs w:val="24"/>
              </w:rPr>
              <w:t>Lead</w:t>
            </w:r>
            <w:r w:rsidRPr="00CB71F9">
              <w:rPr>
                <w:sz w:val="24"/>
                <w:szCs w:val="24"/>
              </w:rPr>
              <w:t xml:space="preserve"> to provide further support and team teaching for staff</w:t>
            </w:r>
          </w:p>
          <w:p w:rsidR="005E42AE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 w:rsidR="00140258">
              <w:rPr>
                <w:sz w:val="24"/>
                <w:szCs w:val="24"/>
              </w:rPr>
              <w:t>Lead</w:t>
            </w:r>
            <w:r w:rsidR="00CB71F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analyse</w:t>
            </w:r>
            <w:r w:rsidR="00CB71F9">
              <w:rPr>
                <w:sz w:val="24"/>
                <w:szCs w:val="24"/>
              </w:rPr>
              <w:t xml:space="preserve"> survey of staff confidence and give suggestions moving forward.</w:t>
            </w:r>
          </w:p>
          <w:p w:rsidR="00BA43F8" w:rsidRPr="00BA43F8" w:rsidRDefault="006F110C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PE </w:t>
            </w:r>
            <w:r w:rsidR="00BA43F8">
              <w:rPr>
                <w:sz w:val="24"/>
              </w:rPr>
              <w:t>Lead</w:t>
            </w:r>
            <w:r w:rsidR="00BA43F8" w:rsidRPr="00BA43F8">
              <w:rPr>
                <w:sz w:val="24"/>
              </w:rPr>
              <w:t xml:space="preserve"> to attend network meetings - </w:t>
            </w:r>
            <w:r>
              <w:rPr>
                <w:sz w:val="24"/>
              </w:rPr>
              <w:t>CPD</w:t>
            </w:r>
            <w:r w:rsidR="00BA43F8" w:rsidRPr="00BA43F8">
              <w:rPr>
                <w:sz w:val="24"/>
              </w:rPr>
              <w:t xml:space="preserve"> 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 w:rsidRPr="00BA43F8">
              <w:rPr>
                <w:sz w:val="24"/>
              </w:rPr>
              <w:t xml:space="preserve">Staff questionnaire sent out regarding PE and sport to identify strengths and areas to develop. </w:t>
            </w:r>
          </w:p>
          <w:p w:rsidR="00CB71F9" w:rsidRPr="005E42AE" w:rsidRDefault="0014025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PE </w:t>
            </w:r>
            <w:r w:rsidR="00BA43F8">
              <w:rPr>
                <w:sz w:val="24"/>
              </w:rPr>
              <w:t>Lead</w:t>
            </w:r>
            <w:r w:rsidR="00BA43F8" w:rsidRPr="00BA43F8">
              <w:rPr>
                <w:sz w:val="24"/>
              </w:rPr>
              <w:t xml:space="preserve"> to have time to prepare deep dive responses.</w:t>
            </w:r>
          </w:p>
        </w:tc>
        <w:tc>
          <w:tcPr>
            <w:tcW w:w="1663" w:type="dxa"/>
          </w:tcPr>
          <w:p w:rsidR="000D1CA6" w:rsidRDefault="00FD221A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</w:t>
            </w:r>
            <w:r w:rsidR="000D1CA6">
              <w:rPr>
                <w:rFonts w:asciiTheme="minorHAnsi" w:hAnsiTheme="minorHAnsi" w:cstheme="minorHAnsi"/>
                <w:sz w:val="24"/>
              </w:rPr>
              <w:t>y in for Islington Expert consultancy package.</w:t>
            </w:r>
          </w:p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3278C" w:rsidRDefault="0023278C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Pr="00F8371F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FD221A" w:rsidRDefault="00FD221A" w:rsidP="005E42AE"/>
          <w:p w:rsidR="00FD221A" w:rsidRPr="00FD221A" w:rsidRDefault="00FD221A" w:rsidP="00FD221A"/>
          <w:p w:rsidR="00FD221A" w:rsidRPr="00FD221A" w:rsidRDefault="00FD221A" w:rsidP="00FD221A"/>
          <w:p w:rsidR="00FD221A" w:rsidRPr="00FD221A" w:rsidRDefault="00FD221A" w:rsidP="00FD221A"/>
          <w:p w:rsidR="00FD221A" w:rsidRDefault="00FD221A" w:rsidP="00FD221A"/>
          <w:p w:rsidR="00116960" w:rsidRPr="00FD221A" w:rsidRDefault="00FD221A" w:rsidP="00FD221A">
            <w:pPr>
              <w:tabs>
                <w:tab w:val="left" w:pos="912"/>
              </w:tabs>
            </w:pPr>
            <w:r>
              <w:tab/>
            </w:r>
          </w:p>
        </w:tc>
        <w:tc>
          <w:tcPr>
            <w:tcW w:w="3323" w:type="dxa"/>
          </w:tcPr>
          <w:p w:rsidR="006F110C" w:rsidRDefault="003A071B" w:rsidP="00EF73DE">
            <w:pPr>
              <w:pStyle w:val="TableParagraph"/>
              <w:numPr>
                <w:ilvl w:val="0"/>
                <w:numId w:val="25"/>
              </w:numPr>
            </w:pPr>
            <w:r>
              <w:t xml:space="preserve">Use lesson observations to see what PE looks like understand where support and development is necessary </w:t>
            </w:r>
          </w:p>
          <w:p w:rsidR="006F110C" w:rsidRPr="006F110C" w:rsidRDefault="003A071B" w:rsidP="00EF73DE">
            <w:pPr>
              <w:pStyle w:val="TableParagraph"/>
              <w:numPr>
                <w:ilvl w:val="0"/>
                <w:numId w:val="25"/>
              </w:numPr>
            </w:pPr>
            <w:r>
              <w:t xml:space="preserve">Staff surveys will be used to find out how they feel and identify/support specific </w:t>
            </w:r>
            <w:r w:rsidRPr="006F110C">
              <w:t>needs through focused CPD</w:t>
            </w:r>
          </w:p>
          <w:p w:rsidR="006F110C" w:rsidRPr="006F110C" w:rsidRDefault="003A071B" w:rsidP="00EF73DE">
            <w:pPr>
              <w:pStyle w:val="TableParagraph"/>
              <w:numPr>
                <w:ilvl w:val="0"/>
                <w:numId w:val="25"/>
              </w:numPr>
            </w:pPr>
            <w:r w:rsidRPr="006F110C">
              <w:t>Conduct regular audits of PE resources to allow for high quality teaching and learning</w:t>
            </w:r>
          </w:p>
          <w:p w:rsidR="00FD221A" w:rsidRPr="00140258" w:rsidRDefault="003A071B" w:rsidP="009C229E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F110C">
              <w:t xml:space="preserve">Gain understanding of the impact of PE through assessing and celebrating </w:t>
            </w:r>
            <w:r w:rsidRPr="00140258">
              <w:t>the learning of all pupils</w:t>
            </w:r>
          </w:p>
          <w:p w:rsidR="00707C3C" w:rsidRPr="000951E8" w:rsidRDefault="003A071B" w:rsidP="00FD221A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FF0000"/>
                <w:sz w:val="24"/>
                <w:szCs w:val="24"/>
                <w:highlight w:val="yellow"/>
              </w:rPr>
            </w:pPr>
            <w:r w:rsidRPr="00140258">
              <w:t>All teaching staff are to wear PE kit/appropriate clothing during teaching helping to inspire, motivate and se</w:t>
            </w:r>
            <w:r w:rsidRPr="006F110C">
              <w:t>nd out a message that PE is important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  <w:r w:rsidR="00D806A7">
              <w:rPr>
                <w:color w:val="0057A0"/>
                <w:sz w:val="24"/>
              </w:rPr>
              <w:t>.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044D6E" w:rsidRPr="00DA148D" w:rsidRDefault="00044D6E" w:rsidP="00DA148D">
            <w:pPr>
              <w:pStyle w:val="TableParagraph"/>
              <w:spacing w:line="257" w:lineRule="exact"/>
              <w:jc w:val="center"/>
              <w:rPr>
                <w:color w:val="231F20"/>
                <w:sz w:val="24"/>
              </w:rPr>
            </w:pP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D359CF">
              <w:rPr>
                <w:color w:val="231F20"/>
                <w:sz w:val="24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60"/>
        </w:trPr>
        <w:tc>
          <w:tcPr>
            <w:tcW w:w="3758" w:type="dxa"/>
          </w:tcPr>
          <w:p w:rsidR="00724CA9" w:rsidRDefault="00724CA9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Mini Marathon</w:t>
            </w:r>
            <w:r w:rsidR="00F94CE0">
              <w:rPr>
                <w:rFonts w:asciiTheme="minorHAnsi" w:hAnsiTheme="minorHAnsi"/>
                <w:sz w:val="24"/>
                <w:szCs w:val="24"/>
              </w:rPr>
              <w:t xml:space="preserve"> 2.6 mile</w:t>
            </w:r>
            <w:r w:rsidR="00154C6B">
              <w:rPr>
                <w:rFonts w:asciiTheme="minorHAnsi" w:hAnsiTheme="minorHAnsi"/>
                <w:sz w:val="24"/>
                <w:szCs w:val="24"/>
              </w:rPr>
              <w:t xml:space="preserve"> run spread over a number of sessions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36FA">
              <w:rPr>
                <w:rFonts w:asciiTheme="minorHAnsi" w:hAnsiTheme="minorHAnsi"/>
                <w:sz w:val="24"/>
                <w:szCs w:val="24"/>
              </w:rPr>
              <w:t>– Lunchtime running with pupils from Years 3 - 6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54C6B" w:rsidRPr="007A17F6" w:rsidRDefault="00044D6E" w:rsidP="007A17F6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a wider range of facilities and resources</w:t>
            </w:r>
          </w:p>
          <w:p w:rsidR="003E79AD" w:rsidRPr="00044D6E" w:rsidRDefault="003E79AD" w:rsidP="00044D6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4D6E">
              <w:rPr>
                <w:sz w:val="24"/>
                <w:szCs w:val="24"/>
              </w:rPr>
              <w:t xml:space="preserve">Encourage pupils to improve their skills, times, distances </w:t>
            </w:r>
            <w:proofErr w:type="spellStart"/>
            <w:r w:rsidRPr="00044D6E">
              <w:rPr>
                <w:sz w:val="24"/>
                <w:szCs w:val="24"/>
              </w:rPr>
              <w:t>etc</w:t>
            </w:r>
            <w:proofErr w:type="spellEnd"/>
            <w:r w:rsidRPr="00044D6E">
              <w:rPr>
                <w:sz w:val="24"/>
                <w:szCs w:val="24"/>
              </w:rPr>
              <w:t xml:space="preserve"> so those pupils who are not competitive or engaging in physical activities have greater motivation to challenge themselves.</w:t>
            </w:r>
          </w:p>
          <w:p w:rsidR="00750FF3" w:rsidRDefault="00044D6E" w:rsidP="00044D6E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Track participation in Sports Clubs/Events provided by both the school and borough to ascertain the breadth of experiences offered.</w:t>
            </w:r>
          </w:p>
          <w:p w:rsidR="00C2051F" w:rsidRPr="003E79AD" w:rsidRDefault="00C2051F" w:rsidP="00750F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24CA9" w:rsidRDefault="004A7681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Emphasis on personal motivation, commitment and achievement </w:t>
            </w: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 an Assembly on the Daily Mile to re-launch it and discuss its benefits.</w:t>
            </w:r>
          </w:p>
          <w:p w:rsidR="00044D6E" w:rsidRDefault="002D36FA" w:rsidP="00044D6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</w:t>
            </w:r>
            <w:r w:rsidR="00044D6E"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B2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44D6E" w:rsidRPr="00044D6E">
              <w:rPr>
                <w:rFonts w:asciiTheme="minorHAnsi" w:hAnsiTheme="minorHAnsi" w:cstheme="minorHAnsi"/>
                <w:sz w:val="24"/>
                <w:szCs w:val="24"/>
              </w:rPr>
              <w:t>oach</w:t>
            </w:r>
            <w:r w:rsidR="00044D6E">
              <w:rPr>
                <w:rFonts w:asciiTheme="minorHAnsi" w:hAnsiTheme="minorHAnsi" w:cstheme="minorHAnsi"/>
                <w:sz w:val="24"/>
                <w:szCs w:val="24"/>
              </w:rPr>
              <w:t>, After School Club Manager</w:t>
            </w:r>
            <w:r w:rsidR="00044D6E"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SLT to monitor delivery of lunchtime</w:t>
            </w:r>
            <w:r w:rsidR="00044D6E">
              <w:rPr>
                <w:rFonts w:asciiTheme="minorHAnsi" w:hAnsiTheme="minorHAnsi" w:cstheme="minorHAnsi"/>
                <w:sz w:val="24"/>
                <w:szCs w:val="24"/>
              </w:rPr>
              <w:t>, Breakfast Club</w:t>
            </w:r>
            <w:r w:rsidR="00044D6E"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afterschool clubs</w:t>
            </w:r>
          </w:p>
          <w:p w:rsidR="003E79AD" w:rsidRDefault="003E79AD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borough PE consultant to </w:t>
            </w:r>
            <w:r w:rsidR="006123CF">
              <w:rPr>
                <w:rFonts w:asciiTheme="minorHAnsi" w:hAnsiTheme="minorHAnsi" w:cstheme="minorHAnsi"/>
                <w:sz w:val="24"/>
              </w:rPr>
              <w:t>provide CPD to staff on how best to include specific children.</w:t>
            </w: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Create a database of all events entered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locations/venues 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and all pupils attended and target provision at those who may not have participated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E79AD" w:rsidRPr="00750FF3" w:rsidRDefault="006123CF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r w:rsidR="00044D6E">
              <w:rPr>
                <w:rFonts w:asciiTheme="minorHAnsi" w:hAnsiTheme="minorHAnsi" w:cstheme="minorHAnsi"/>
                <w:sz w:val="24"/>
              </w:rPr>
              <w:t>Faculty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conduct staff meeting on inclusion of SEND children in PE</w:t>
            </w:r>
          </w:p>
          <w:p w:rsidR="00750FF3" w:rsidRDefault="00750FF3" w:rsidP="00750FF3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of specific equipment designed for SEND children such as those with motor skill difficulties, hand – eye co-ordination etc.</w:t>
            </w: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750FF3" w:rsidRPr="00F8371F" w:rsidRDefault="00750FF3" w:rsidP="00C85F8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116960" w:rsidRPr="00116960" w:rsidRDefault="00116960" w:rsidP="007329ED"/>
        </w:tc>
        <w:tc>
          <w:tcPr>
            <w:tcW w:w="3323" w:type="dxa"/>
          </w:tcPr>
          <w:p w:rsidR="00116960" w:rsidRDefault="004D5FC5" w:rsidP="004D5FC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 w:rsidRPr="004D5FC5">
              <w:rPr>
                <w:rFonts w:asciiTheme="minorHAnsi" w:hAnsiTheme="minorHAnsi"/>
                <w:sz w:val="24"/>
              </w:rPr>
              <w:t xml:space="preserve">Though pupil surveys What do our pupils need to ensure our Physical Education, Physical Activity and School Sport provision meets their needs </w:t>
            </w:r>
            <w:r>
              <w:rPr>
                <w:rFonts w:asciiTheme="minorHAnsi" w:hAnsiTheme="minorHAnsi"/>
                <w:sz w:val="24"/>
              </w:rPr>
              <w:t>and w</w:t>
            </w:r>
            <w:r w:rsidRPr="004D5FC5">
              <w:rPr>
                <w:rFonts w:asciiTheme="minorHAnsi" w:hAnsiTheme="minorHAnsi"/>
                <w:sz w:val="24"/>
              </w:rPr>
              <w:t>hat will inspire our pupils to lead healthy active lives</w:t>
            </w:r>
          </w:p>
          <w:p w:rsidR="004D5FC5" w:rsidRDefault="009E2D82" w:rsidP="004D5FC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Broaden the range of activities where possible whilst retaining the depth of learning, its variety and inclusivity for all</w:t>
            </w:r>
          </w:p>
          <w:p w:rsidR="009E2D82" w:rsidRDefault="009E2D82" w:rsidP="004D5FC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Explore local opportunities</w:t>
            </w:r>
            <w:r w:rsidR="00B51A90">
              <w:rPr>
                <w:rFonts w:asciiTheme="minorHAnsi" w:hAnsiTheme="minorHAnsi"/>
                <w:sz w:val="24"/>
              </w:rPr>
              <w:t xml:space="preserve"> – highlight community providers to increase the chances of pupils engaging in activities and sport outside of school</w:t>
            </w:r>
          </w:p>
          <w:p w:rsidR="00B51A90" w:rsidRPr="004D5FC5" w:rsidRDefault="00B51A90" w:rsidP="004D5FC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Keep reviewing the impact and content of our provision </w:t>
            </w:r>
            <w:r w:rsidR="00F27376">
              <w:rPr>
                <w:rFonts w:asciiTheme="minorHAnsi" w:hAnsiTheme="minorHAnsi"/>
                <w:sz w:val="24"/>
              </w:rPr>
              <w:t>–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F27376">
              <w:rPr>
                <w:rFonts w:asciiTheme="minorHAnsi" w:hAnsiTheme="minorHAnsi"/>
                <w:sz w:val="24"/>
              </w:rPr>
              <w:t>does it work and meet the needs of our pupils</w:t>
            </w:r>
          </w:p>
        </w:tc>
      </w:tr>
      <w:tr w:rsidR="00C2051F" w:rsidTr="00116960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Pr="00684617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684617">
              <w:rPr>
                <w:b/>
                <w:sz w:val="24"/>
              </w:rPr>
              <w:t xml:space="preserve">Key indicator 5: </w:t>
            </w:r>
            <w:r w:rsidRPr="00684617">
              <w:rPr>
                <w:sz w:val="24"/>
              </w:rPr>
              <w:t>Increased participation in competitive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684617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Pr="000F40A0" w:rsidRDefault="0023278C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 w:rsidRPr="000F40A0">
              <w:rPr>
                <w:color w:val="231F20"/>
                <w:sz w:val="24"/>
              </w:rPr>
              <w:t>%</w:t>
            </w:r>
          </w:p>
        </w:tc>
      </w:tr>
      <w:tr w:rsidR="00C2051F" w:rsidTr="00116960">
        <w:trPr>
          <w:trHeight w:val="60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684617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684617">
              <w:rPr>
                <w:sz w:val="24"/>
              </w:rPr>
              <w:t>Evidence and 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20"/>
        </w:trPr>
        <w:tc>
          <w:tcPr>
            <w:tcW w:w="3758" w:type="dxa"/>
          </w:tcPr>
          <w:p w:rsidR="005947CE" w:rsidRDefault="004A7681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PE </w:t>
            </w:r>
            <w:r w:rsidR="005947CE">
              <w:rPr>
                <w:rFonts w:asciiTheme="minorHAnsi" w:hAnsiTheme="minorHAnsi"/>
                <w:sz w:val="24"/>
                <w:szCs w:val="24"/>
              </w:rPr>
              <w:t>coach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 to use own existing contacts and links to bring a greater range of competition possibilities to the school.</w:t>
            </w:r>
          </w:p>
          <w:p w:rsidR="00A37B03" w:rsidRDefault="004A7681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 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coach to further increase links with schools both within and outside the borough for school competitions. </w:t>
            </w:r>
          </w:p>
          <w:p w:rsidR="00536279" w:rsidRPr="005947CE" w:rsidRDefault="00536279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Continue to increase the breadth of pupil participation in competitive sport</w:t>
            </w:r>
            <w:r w:rsidR="001556BE">
              <w:rPr>
                <w:rFonts w:asciiTheme="minorHAnsi" w:hAnsiTheme="minorHAnsi"/>
                <w:sz w:val="24"/>
                <w:szCs w:val="24"/>
              </w:rPr>
              <w:t xml:space="preserve"> and ensure that there is a variation of children competing.</w:t>
            </w:r>
          </w:p>
          <w:p w:rsidR="005E42AE" w:rsidRPr="0035201B" w:rsidRDefault="00CB71F9" w:rsidP="0035201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Signpost families to opportunities outside of school to engage in further activities.</w:t>
            </w:r>
          </w:p>
        </w:tc>
        <w:tc>
          <w:tcPr>
            <w:tcW w:w="3458" w:type="dxa"/>
          </w:tcPr>
          <w:p w:rsidR="003117D8" w:rsidRDefault="003117D8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partnerships with local sports clubs to ensure that pupils have access to competitive activities outside of the school day.</w:t>
            </w:r>
          </w:p>
          <w:p w:rsidR="00536279" w:rsidRDefault="0053627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="003117D8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of current competitive sporting opportunities and options for engagement in the competition calendar year</w:t>
            </w:r>
          </w:p>
          <w:p w:rsidR="0070744A" w:rsidRPr="008246EE" w:rsidRDefault="00CB71F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Publication through school’s communication of additional physical activities available e.g. Forest Schools and Summer camps, swimming lessons etc.</w:t>
            </w:r>
          </w:p>
          <w:p w:rsidR="008246EE" w:rsidRPr="00536279" w:rsidRDefault="008246EE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B8566C" w:rsidRPr="00F8371F" w:rsidRDefault="00B8566C" w:rsidP="00D735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03AC" w:rsidRPr="00684617" w:rsidRDefault="005403AC" w:rsidP="00FD221A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3A071B" w:rsidRDefault="003A071B" w:rsidP="00684617">
            <w:pPr>
              <w:pStyle w:val="TableParagraph"/>
              <w:numPr>
                <w:ilvl w:val="0"/>
                <w:numId w:val="28"/>
              </w:numPr>
            </w:pPr>
            <w:r>
              <w:t xml:space="preserve">Suggest and explore local active opportunities </w:t>
            </w:r>
          </w:p>
          <w:p w:rsidR="003A071B" w:rsidRDefault="003A071B" w:rsidP="00684617">
            <w:pPr>
              <w:pStyle w:val="TableParagraph"/>
              <w:numPr>
                <w:ilvl w:val="0"/>
                <w:numId w:val="28"/>
              </w:numPr>
            </w:pPr>
            <w:r>
              <w:t xml:space="preserve">Pupil survey </w:t>
            </w:r>
          </w:p>
          <w:p w:rsidR="003A071B" w:rsidRDefault="003A071B" w:rsidP="00684617">
            <w:pPr>
              <w:pStyle w:val="TableParagraph"/>
              <w:numPr>
                <w:ilvl w:val="0"/>
                <w:numId w:val="28"/>
              </w:numPr>
            </w:pPr>
            <w:r>
              <w:t>Cons</w:t>
            </w:r>
            <w:r w:rsidR="00A45601">
              <w:t>tant</w:t>
            </w:r>
            <w:r>
              <w:t xml:space="preserve"> review of the impact </w:t>
            </w:r>
          </w:p>
          <w:p w:rsidR="003A071B" w:rsidRDefault="003A071B" w:rsidP="00684617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/>
                <w:color w:val="FF0000"/>
                <w:szCs w:val="24"/>
              </w:rPr>
            </w:pPr>
            <w:r>
              <w:t xml:space="preserve">Celebrate competition in assemblies and displays </w:t>
            </w:r>
          </w:p>
          <w:p w:rsidR="003A071B" w:rsidRDefault="003A071B" w:rsidP="00D806A7">
            <w:pPr>
              <w:pStyle w:val="TableParagraph"/>
              <w:rPr>
                <w:rFonts w:asciiTheme="minorHAnsi" w:hAnsiTheme="minorHAnsi"/>
                <w:color w:val="FF0000"/>
                <w:szCs w:val="24"/>
              </w:rPr>
            </w:pPr>
          </w:p>
          <w:p w:rsidR="003A071B" w:rsidRDefault="003A071B" w:rsidP="00D806A7">
            <w:pPr>
              <w:pStyle w:val="TableParagraph"/>
              <w:rPr>
                <w:rFonts w:asciiTheme="minorHAnsi" w:hAnsiTheme="minorHAnsi"/>
                <w:color w:val="FF0000"/>
                <w:szCs w:val="24"/>
              </w:rPr>
            </w:pPr>
          </w:p>
          <w:p w:rsidR="003A071B" w:rsidRDefault="003A071B" w:rsidP="00D806A7">
            <w:pPr>
              <w:pStyle w:val="TableParagraph"/>
              <w:rPr>
                <w:rFonts w:asciiTheme="minorHAnsi" w:hAnsiTheme="minorHAnsi"/>
                <w:color w:val="FF0000"/>
                <w:szCs w:val="24"/>
              </w:rPr>
            </w:pPr>
          </w:p>
          <w:p w:rsidR="003A071B" w:rsidRDefault="003A071B" w:rsidP="00D806A7">
            <w:pPr>
              <w:pStyle w:val="TableParagraph"/>
              <w:rPr>
                <w:rFonts w:asciiTheme="minorHAnsi" w:hAnsiTheme="minorHAnsi"/>
                <w:color w:val="FF0000"/>
                <w:szCs w:val="24"/>
              </w:rPr>
            </w:pPr>
          </w:p>
          <w:p w:rsidR="005403AC" w:rsidRPr="005403AC" w:rsidRDefault="005403AC" w:rsidP="00D806A7">
            <w:pPr>
              <w:pStyle w:val="TableParagraph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C66DF9" w:rsidRDefault="00C66DF9" w:rsidP="007A17F6"/>
    <w:sectPr w:rsidR="00C66DF9" w:rsidSect="0088239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1A" w:rsidRDefault="00FD221A">
      <w:r>
        <w:separator/>
      </w:r>
    </w:p>
  </w:endnote>
  <w:endnote w:type="continuationSeparator" w:id="0">
    <w:p w:rsidR="00FD221A" w:rsidRDefault="00FD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1A" w:rsidRDefault="00FD221A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4AC03BD5" wp14:editId="4BC4417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10E320" wp14:editId="79E61B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23F1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7496" wp14:editId="64BA60C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84A3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5D208F28" wp14:editId="4520E6F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A489D98" wp14:editId="6ED2953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FB3B713" wp14:editId="4C8328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EA42D86" wp14:editId="5B734D5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16BC0E6" wp14:editId="4DD428C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F2CF916" wp14:editId="5B5CB3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E6FA3BB" wp14:editId="6BE8F0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E9DAF" wp14:editId="62D43E4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1A" w:rsidRDefault="00FD221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DA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FD221A" w:rsidRDefault="00FD221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625BA" wp14:editId="00C214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1A" w:rsidRDefault="00FD221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625BA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FD221A" w:rsidRDefault="00FD221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D221A" w:rsidRPr="003E7E98" w:rsidRDefault="00FD221A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1A" w:rsidRDefault="00FD221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526B756A" wp14:editId="7F843C4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0A12D1" wp14:editId="1080A24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AC8B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DE9380" wp14:editId="42CD6C3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22F6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CA8H6iIiMAAPT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5DBC73B5" wp14:editId="21AFD3C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715C37C8" wp14:editId="79D4E03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6AAF28D" wp14:editId="1727F13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D139B" wp14:editId="77C6189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05AA5FA8" wp14:editId="74245AD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1BCD2E7" wp14:editId="33F3AC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4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2638255D" wp14:editId="52FE16C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BDDB9D" wp14:editId="269EFCC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1A" w:rsidRDefault="00FD221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B9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FD221A" w:rsidRDefault="00FD221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39FE1" wp14:editId="6F2948D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1A" w:rsidRDefault="00FD221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9FE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FD221A" w:rsidRDefault="00FD221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1A" w:rsidRDefault="00FD221A">
      <w:r>
        <w:separator/>
      </w:r>
    </w:p>
  </w:footnote>
  <w:footnote w:type="continuationSeparator" w:id="0">
    <w:p w:rsidR="00FD221A" w:rsidRDefault="00FD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BE"/>
    <w:multiLevelType w:val="hybridMultilevel"/>
    <w:tmpl w:val="85C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B3E"/>
    <w:multiLevelType w:val="hybridMultilevel"/>
    <w:tmpl w:val="0AF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197"/>
    <w:multiLevelType w:val="hybridMultilevel"/>
    <w:tmpl w:val="E166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650"/>
    <w:multiLevelType w:val="hybridMultilevel"/>
    <w:tmpl w:val="E734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D35"/>
    <w:multiLevelType w:val="hybridMultilevel"/>
    <w:tmpl w:val="AB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AE"/>
    <w:multiLevelType w:val="hybridMultilevel"/>
    <w:tmpl w:val="D18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B43"/>
    <w:multiLevelType w:val="hybridMultilevel"/>
    <w:tmpl w:val="E656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5017"/>
    <w:multiLevelType w:val="hybridMultilevel"/>
    <w:tmpl w:val="AFAE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02E"/>
    <w:multiLevelType w:val="hybridMultilevel"/>
    <w:tmpl w:val="CD0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610"/>
    <w:multiLevelType w:val="hybridMultilevel"/>
    <w:tmpl w:val="A4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1D67"/>
    <w:multiLevelType w:val="hybridMultilevel"/>
    <w:tmpl w:val="76368032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60E2D"/>
    <w:multiLevelType w:val="hybridMultilevel"/>
    <w:tmpl w:val="40DC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620A"/>
    <w:multiLevelType w:val="hybridMultilevel"/>
    <w:tmpl w:val="548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63955"/>
    <w:multiLevelType w:val="hybridMultilevel"/>
    <w:tmpl w:val="AC8E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7DB1"/>
    <w:multiLevelType w:val="hybridMultilevel"/>
    <w:tmpl w:val="759A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8574F"/>
    <w:multiLevelType w:val="hybridMultilevel"/>
    <w:tmpl w:val="790424B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2DED"/>
    <w:multiLevelType w:val="hybridMultilevel"/>
    <w:tmpl w:val="31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D3C"/>
    <w:multiLevelType w:val="hybridMultilevel"/>
    <w:tmpl w:val="C798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B3672"/>
    <w:multiLevelType w:val="hybridMultilevel"/>
    <w:tmpl w:val="BDF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C26D7"/>
    <w:multiLevelType w:val="hybridMultilevel"/>
    <w:tmpl w:val="4F7A5AE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64C10834"/>
    <w:multiLevelType w:val="hybridMultilevel"/>
    <w:tmpl w:val="4686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2" w15:restartNumberingAfterBreak="0">
    <w:nsid w:val="6FF30569"/>
    <w:multiLevelType w:val="hybridMultilevel"/>
    <w:tmpl w:val="99E2128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2A4E"/>
    <w:multiLevelType w:val="hybridMultilevel"/>
    <w:tmpl w:val="4BD6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6C3E"/>
    <w:multiLevelType w:val="hybridMultilevel"/>
    <w:tmpl w:val="E07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5BA2"/>
    <w:multiLevelType w:val="hybridMultilevel"/>
    <w:tmpl w:val="9EF49E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C435C2D"/>
    <w:multiLevelType w:val="hybridMultilevel"/>
    <w:tmpl w:val="8AD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918A4"/>
    <w:multiLevelType w:val="hybridMultilevel"/>
    <w:tmpl w:val="1424281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6"/>
  </w:num>
  <w:num w:numId="5">
    <w:abstractNumId w:val="9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22"/>
  </w:num>
  <w:num w:numId="16">
    <w:abstractNumId w:val="15"/>
  </w:num>
  <w:num w:numId="17">
    <w:abstractNumId w:val="10"/>
  </w:num>
  <w:num w:numId="18">
    <w:abstractNumId w:val="24"/>
  </w:num>
  <w:num w:numId="19">
    <w:abstractNumId w:val="12"/>
  </w:num>
  <w:num w:numId="20">
    <w:abstractNumId w:val="17"/>
  </w:num>
  <w:num w:numId="21">
    <w:abstractNumId w:val="25"/>
  </w:num>
  <w:num w:numId="22">
    <w:abstractNumId w:val="0"/>
  </w:num>
  <w:num w:numId="23">
    <w:abstractNumId w:val="23"/>
  </w:num>
  <w:num w:numId="24">
    <w:abstractNumId w:val="14"/>
  </w:num>
  <w:num w:numId="25">
    <w:abstractNumId w:val="11"/>
  </w:num>
  <w:num w:numId="26">
    <w:abstractNumId w:val="7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53BF"/>
    <w:rsid w:val="00020BD1"/>
    <w:rsid w:val="00020D55"/>
    <w:rsid w:val="00020F96"/>
    <w:rsid w:val="00023BC6"/>
    <w:rsid w:val="0003697F"/>
    <w:rsid w:val="00044D6E"/>
    <w:rsid w:val="00054043"/>
    <w:rsid w:val="00056B9A"/>
    <w:rsid w:val="000634D9"/>
    <w:rsid w:val="00086A5E"/>
    <w:rsid w:val="000951E8"/>
    <w:rsid w:val="00097097"/>
    <w:rsid w:val="000A3AFD"/>
    <w:rsid w:val="000B055A"/>
    <w:rsid w:val="000C663D"/>
    <w:rsid w:val="000D1CA6"/>
    <w:rsid w:val="000E1AE0"/>
    <w:rsid w:val="000F12BC"/>
    <w:rsid w:val="000F40A0"/>
    <w:rsid w:val="00107079"/>
    <w:rsid w:val="00110008"/>
    <w:rsid w:val="00116960"/>
    <w:rsid w:val="00117FE4"/>
    <w:rsid w:val="00133849"/>
    <w:rsid w:val="00140258"/>
    <w:rsid w:val="00147673"/>
    <w:rsid w:val="00154C6B"/>
    <w:rsid w:val="001556BE"/>
    <w:rsid w:val="00163D39"/>
    <w:rsid w:val="00176568"/>
    <w:rsid w:val="00176B90"/>
    <w:rsid w:val="00181F7D"/>
    <w:rsid w:val="001A3227"/>
    <w:rsid w:val="001A4E79"/>
    <w:rsid w:val="001D010F"/>
    <w:rsid w:val="001F7FD7"/>
    <w:rsid w:val="002006C4"/>
    <w:rsid w:val="00202F28"/>
    <w:rsid w:val="0020470E"/>
    <w:rsid w:val="00213832"/>
    <w:rsid w:val="00214284"/>
    <w:rsid w:val="00222947"/>
    <w:rsid w:val="00223267"/>
    <w:rsid w:val="00232604"/>
    <w:rsid w:val="0023274A"/>
    <w:rsid w:val="0023278C"/>
    <w:rsid w:val="002417EC"/>
    <w:rsid w:val="00247CFD"/>
    <w:rsid w:val="002943A0"/>
    <w:rsid w:val="00297A38"/>
    <w:rsid w:val="002B3ABA"/>
    <w:rsid w:val="002C0A2C"/>
    <w:rsid w:val="002D36FA"/>
    <w:rsid w:val="002D747E"/>
    <w:rsid w:val="002E17D7"/>
    <w:rsid w:val="002F2B5C"/>
    <w:rsid w:val="002F2E33"/>
    <w:rsid w:val="00300BFE"/>
    <w:rsid w:val="003074D1"/>
    <w:rsid w:val="003117D8"/>
    <w:rsid w:val="00314E35"/>
    <w:rsid w:val="003236D7"/>
    <w:rsid w:val="0035201B"/>
    <w:rsid w:val="0036764A"/>
    <w:rsid w:val="00372EEF"/>
    <w:rsid w:val="00381062"/>
    <w:rsid w:val="00386B3F"/>
    <w:rsid w:val="003A071B"/>
    <w:rsid w:val="003C010C"/>
    <w:rsid w:val="003C0D48"/>
    <w:rsid w:val="003C7186"/>
    <w:rsid w:val="003C7E44"/>
    <w:rsid w:val="003D1DCE"/>
    <w:rsid w:val="003E343D"/>
    <w:rsid w:val="003E79AD"/>
    <w:rsid w:val="003E7E98"/>
    <w:rsid w:val="003F1471"/>
    <w:rsid w:val="003F1CB0"/>
    <w:rsid w:val="0040288B"/>
    <w:rsid w:val="0040541F"/>
    <w:rsid w:val="00413F89"/>
    <w:rsid w:val="00423D60"/>
    <w:rsid w:val="00442726"/>
    <w:rsid w:val="00467943"/>
    <w:rsid w:val="004A0DCA"/>
    <w:rsid w:val="004A0E94"/>
    <w:rsid w:val="004A2B03"/>
    <w:rsid w:val="004A5DA4"/>
    <w:rsid w:val="004A7681"/>
    <w:rsid w:val="004B0799"/>
    <w:rsid w:val="004D5FC5"/>
    <w:rsid w:val="004F6791"/>
    <w:rsid w:val="00500640"/>
    <w:rsid w:val="00510390"/>
    <w:rsid w:val="00515B54"/>
    <w:rsid w:val="00520CAF"/>
    <w:rsid w:val="005252DD"/>
    <w:rsid w:val="0053089C"/>
    <w:rsid w:val="00533A43"/>
    <w:rsid w:val="0053433F"/>
    <w:rsid w:val="00534D29"/>
    <w:rsid w:val="00536279"/>
    <w:rsid w:val="005403AC"/>
    <w:rsid w:val="005527E2"/>
    <w:rsid w:val="005572B2"/>
    <w:rsid w:val="00576C06"/>
    <w:rsid w:val="00585A73"/>
    <w:rsid w:val="00593FF6"/>
    <w:rsid w:val="005947CE"/>
    <w:rsid w:val="00594A56"/>
    <w:rsid w:val="005B6E0F"/>
    <w:rsid w:val="005D1964"/>
    <w:rsid w:val="005D5A29"/>
    <w:rsid w:val="005E42AE"/>
    <w:rsid w:val="005E56CE"/>
    <w:rsid w:val="005E6FA8"/>
    <w:rsid w:val="005F5FFF"/>
    <w:rsid w:val="005F7358"/>
    <w:rsid w:val="0060100A"/>
    <w:rsid w:val="0060308C"/>
    <w:rsid w:val="006123CF"/>
    <w:rsid w:val="00645351"/>
    <w:rsid w:val="00647B8B"/>
    <w:rsid w:val="00647CAE"/>
    <w:rsid w:val="006534D0"/>
    <w:rsid w:val="006662FD"/>
    <w:rsid w:val="00684617"/>
    <w:rsid w:val="006A5FFD"/>
    <w:rsid w:val="006B5FFA"/>
    <w:rsid w:val="006C3269"/>
    <w:rsid w:val="006C5D98"/>
    <w:rsid w:val="006D1602"/>
    <w:rsid w:val="006D3E86"/>
    <w:rsid w:val="006F110C"/>
    <w:rsid w:val="006F68A3"/>
    <w:rsid w:val="006F7256"/>
    <w:rsid w:val="007052E6"/>
    <w:rsid w:val="00706639"/>
    <w:rsid w:val="0070744A"/>
    <w:rsid w:val="00707C3C"/>
    <w:rsid w:val="00711F3F"/>
    <w:rsid w:val="00715571"/>
    <w:rsid w:val="00724CA9"/>
    <w:rsid w:val="007329ED"/>
    <w:rsid w:val="00737051"/>
    <w:rsid w:val="00740612"/>
    <w:rsid w:val="00750FF3"/>
    <w:rsid w:val="0075170F"/>
    <w:rsid w:val="0075517A"/>
    <w:rsid w:val="0075584B"/>
    <w:rsid w:val="00756786"/>
    <w:rsid w:val="00756DC4"/>
    <w:rsid w:val="0076685E"/>
    <w:rsid w:val="00770940"/>
    <w:rsid w:val="00772F5F"/>
    <w:rsid w:val="00774B33"/>
    <w:rsid w:val="00797737"/>
    <w:rsid w:val="007A17F6"/>
    <w:rsid w:val="007C19EF"/>
    <w:rsid w:val="007C58A3"/>
    <w:rsid w:val="007E4A5C"/>
    <w:rsid w:val="008145FC"/>
    <w:rsid w:val="008246EE"/>
    <w:rsid w:val="00836C09"/>
    <w:rsid w:val="0085152E"/>
    <w:rsid w:val="00855869"/>
    <w:rsid w:val="0085784F"/>
    <w:rsid w:val="008678A7"/>
    <w:rsid w:val="0088239A"/>
    <w:rsid w:val="00882848"/>
    <w:rsid w:val="00897621"/>
    <w:rsid w:val="008A35DB"/>
    <w:rsid w:val="008B24C3"/>
    <w:rsid w:val="008B463C"/>
    <w:rsid w:val="008C434C"/>
    <w:rsid w:val="008C4C37"/>
    <w:rsid w:val="008C7B18"/>
    <w:rsid w:val="009028E1"/>
    <w:rsid w:val="00910E4F"/>
    <w:rsid w:val="00934C54"/>
    <w:rsid w:val="009443F6"/>
    <w:rsid w:val="00945DEB"/>
    <w:rsid w:val="009571C7"/>
    <w:rsid w:val="00963B08"/>
    <w:rsid w:val="00983F6B"/>
    <w:rsid w:val="00984396"/>
    <w:rsid w:val="00993E5E"/>
    <w:rsid w:val="009943C5"/>
    <w:rsid w:val="009A475F"/>
    <w:rsid w:val="009B1E47"/>
    <w:rsid w:val="009B5015"/>
    <w:rsid w:val="009B6F25"/>
    <w:rsid w:val="009D3432"/>
    <w:rsid w:val="009E2D82"/>
    <w:rsid w:val="009F4885"/>
    <w:rsid w:val="00A24E44"/>
    <w:rsid w:val="00A30B16"/>
    <w:rsid w:val="00A32B25"/>
    <w:rsid w:val="00A33AE3"/>
    <w:rsid w:val="00A37B03"/>
    <w:rsid w:val="00A401F3"/>
    <w:rsid w:val="00A45601"/>
    <w:rsid w:val="00A654C3"/>
    <w:rsid w:val="00A8744A"/>
    <w:rsid w:val="00AA0A93"/>
    <w:rsid w:val="00AA681F"/>
    <w:rsid w:val="00AB0F2D"/>
    <w:rsid w:val="00AD23BA"/>
    <w:rsid w:val="00AE71A2"/>
    <w:rsid w:val="00AF5FCD"/>
    <w:rsid w:val="00AF630F"/>
    <w:rsid w:val="00AF6A4C"/>
    <w:rsid w:val="00B0563B"/>
    <w:rsid w:val="00B1650A"/>
    <w:rsid w:val="00B23CB3"/>
    <w:rsid w:val="00B275B8"/>
    <w:rsid w:val="00B51A90"/>
    <w:rsid w:val="00B53C80"/>
    <w:rsid w:val="00B5588A"/>
    <w:rsid w:val="00B804F8"/>
    <w:rsid w:val="00B8566C"/>
    <w:rsid w:val="00B93B64"/>
    <w:rsid w:val="00B94B2A"/>
    <w:rsid w:val="00BA43F8"/>
    <w:rsid w:val="00BA6DD0"/>
    <w:rsid w:val="00BA7DD4"/>
    <w:rsid w:val="00BB4B61"/>
    <w:rsid w:val="00BB5904"/>
    <w:rsid w:val="00BB6E02"/>
    <w:rsid w:val="00BB74CE"/>
    <w:rsid w:val="00BE295A"/>
    <w:rsid w:val="00BF7957"/>
    <w:rsid w:val="00C05504"/>
    <w:rsid w:val="00C2051F"/>
    <w:rsid w:val="00C20AC0"/>
    <w:rsid w:val="00C24DE9"/>
    <w:rsid w:val="00C253D9"/>
    <w:rsid w:val="00C4172B"/>
    <w:rsid w:val="00C647C4"/>
    <w:rsid w:val="00C66DF9"/>
    <w:rsid w:val="00C7240A"/>
    <w:rsid w:val="00C7633E"/>
    <w:rsid w:val="00C85F83"/>
    <w:rsid w:val="00CA58B8"/>
    <w:rsid w:val="00CB0731"/>
    <w:rsid w:val="00CB0742"/>
    <w:rsid w:val="00CB70B5"/>
    <w:rsid w:val="00CB71F9"/>
    <w:rsid w:val="00CF0344"/>
    <w:rsid w:val="00D065A7"/>
    <w:rsid w:val="00D1101C"/>
    <w:rsid w:val="00D21143"/>
    <w:rsid w:val="00D222C0"/>
    <w:rsid w:val="00D23B51"/>
    <w:rsid w:val="00D359CF"/>
    <w:rsid w:val="00D439C9"/>
    <w:rsid w:val="00D43A0B"/>
    <w:rsid w:val="00D52AC7"/>
    <w:rsid w:val="00D735FF"/>
    <w:rsid w:val="00D75CC7"/>
    <w:rsid w:val="00D770A1"/>
    <w:rsid w:val="00D806A7"/>
    <w:rsid w:val="00D85F4C"/>
    <w:rsid w:val="00DA148D"/>
    <w:rsid w:val="00DA30EE"/>
    <w:rsid w:val="00DB7408"/>
    <w:rsid w:val="00DD1A9B"/>
    <w:rsid w:val="00DF1AF7"/>
    <w:rsid w:val="00DF4F09"/>
    <w:rsid w:val="00E07214"/>
    <w:rsid w:val="00E07C86"/>
    <w:rsid w:val="00E15B35"/>
    <w:rsid w:val="00E20864"/>
    <w:rsid w:val="00E248C1"/>
    <w:rsid w:val="00E2542F"/>
    <w:rsid w:val="00E35E52"/>
    <w:rsid w:val="00E46670"/>
    <w:rsid w:val="00E468AB"/>
    <w:rsid w:val="00E5149A"/>
    <w:rsid w:val="00E55D86"/>
    <w:rsid w:val="00E654C7"/>
    <w:rsid w:val="00E70B62"/>
    <w:rsid w:val="00E82588"/>
    <w:rsid w:val="00EB623B"/>
    <w:rsid w:val="00EC5B73"/>
    <w:rsid w:val="00ED1AFC"/>
    <w:rsid w:val="00EE3F8E"/>
    <w:rsid w:val="00EF530C"/>
    <w:rsid w:val="00EF73DE"/>
    <w:rsid w:val="00F13ECE"/>
    <w:rsid w:val="00F27376"/>
    <w:rsid w:val="00F36C54"/>
    <w:rsid w:val="00F543B1"/>
    <w:rsid w:val="00F60932"/>
    <w:rsid w:val="00F61D9F"/>
    <w:rsid w:val="00F627E0"/>
    <w:rsid w:val="00F74BB0"/>
    <w:rsid w:val="00F8371F"/>
    <w:rsid w:val="00F85E3F"/>
    <w:rsid w:val="00F94CE0"/>
    <w:rsid w:val="00FA2081"/>
    <w:rsid w:val="00FB4AC6"/>
    <w:rsid w:val="00FB7CA8"/>
    <w:rsid w:val="00FD221A"/>
    <w:rsid w:val="00FD6DF4"/>
    <w:rsid w:val="00FE6DC9"/>
    <w:rsid w:val="00FF5AA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85D36"/>
  <w15:docId w15:val="{2C9802CA-DE85-4909-8761-ED1A694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F2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804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Prescott, Thomas</dc:creator>
  <cp:lastModifiedBy>Jason Grant</cp:lastModifiedBy>
  <cp:revision>2</cp:revision>
  <cp:lastPrinted>2019-10-09T11:47:00Z</cp:lastPrinted>
  <dcterms:created xsi:type="dcterms:W3CDTF">2023-11-13T11:53:00Z</dcterms:created>
  <dcterms:modified xsi:type="dcterms:W3CDTF">2023-11-13T11:53:00Z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